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F81E" w14:textId="7193DFF8" w:rsidR="54C23D42" w:rsidRPr="005217FE" w:rsidRDefault="003D4AE4" w:rsidP="008C9B6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</w:pPr>
      <w:r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 xml:space="preserve">Kā </w:t>
      </w:r>
      <w:r w:rsidR="00A758D8"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izstrādāt un iesniegt tipveida</w:t>
      </w:r>
      <w:r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 xml:space="preserve"> atkritumu konteineru</w:t>
      </w:r>
      <w:r w:rsidR="00F53DC8"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 xml:space="preserve"> </w:t>
      </w:r>
      <w:r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noviet</w:t>
      </w:r>
      <w:r w:rsidR="00A758D8"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nes būvniecības ieceres dokumentāciju</w:t>
      </w:r>
      <w:r w:rsidRPr="008C9B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:</w:t>
      </w:r>
    </w:p>
    <w:p w14:paraId="489FF5A6" w14:textId="3EC22AB6" w:rsidR="54C23D42" w:rsidRPr="005217FE" w:rsidRDefault="003D4AE4" w:rsidP="008C9B6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Persona, k</w:t>
      </w:r>
      <w:r w:rsidR="00D50E5E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ura vēlas ierosināt būvniecību un atbilst Būvniecības likuma prasībām kā būvniecības ierosinātājs, kā arī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ir izvēlējusies izmantot kādu no piedāvātajiem tipveida projektiem un nevēlas veikt arhitektūras risinājumos izmaiņas</w:t>
      </w:r>
      <w:r w:rsidR="008A5FDB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veic sekojošas darbības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:</w:t>
      </w:r>
    </w:p>
    <w:p w14:paraId="2C9E1E20" w14:textId="6AA64C2C" w:rsidR="54C23D42" w:rsidRPr="007312DA" w:rsidRDefault="003D4AE4" w:rsidP="008C9B6E">
      <w:pPr>
        <w:numPr>
          <w:ilvl w:val="0"/>
          <w:numId w:val="2"/>
        </w:numPr>
        <w:spacing w:after="120" w:line="240" w:lineRule="auto"/>
        <w:ind w:left="426" w:hanging="426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lejupielādē</w:t>
      </w:r>
      <w:r w:rsidR="00F41751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jiet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skaidrojošā apra</w:t>
      </w:r>
      <w:r w:rsidR="00542CF7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k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sta veidlapu</w:t>
      </w:r>
      <w:r w:rsidR="000B3CF4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un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12D4CC06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izvēlētās 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tipveida</w:t>
      </w:r>
      <w:r w:rsidR="575C1579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atkritumu konteineru novietnes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projekta grafiskos materiālus</w:t>
      </w:r>
      <w:r w:rsidR="1D385B6F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  <w:r w:rsidR="384CB556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Izvēlieties vienu </w:t>
      </w:r>
      <w:r w:rsidR="39E885B7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piedāvātajiem </w:t>
      </w:r>
      <w:r w:rsidR="384CB556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 krāsu pases v</w:t>
      </w:r>
      <w:r w:rsidR="3738C798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ariantiem</w:t>
      </w:r>
      <w:r w:rsidR="384CB556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51CC5141" w14:textId="4475AFEF" w:rsidR="54C23D42" w:rsidRDefault="003D4AE4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aizpild</w:t>
      </w:r>
      <w:r w:rsidR="00F4175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iet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skaidrojošā apraksta veidlapu;</w:t>
      </w:r>
    </w:p>
    <w:p w14:paraId="68A252C1" w14:textId="3E292F86" w:rsidR="00717606" w:rsidRPr="00951F82" w:rsidRDefault="00717606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sagatavo</w:t>
      </w:r>
      <w:r w:rsidR="00F41751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jiet</w:t>
      </w:r>
      <w:r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dokumentu, kas apliecina tiesības ierosināt būvniecību (ja attiecīgā informācija nav pieejama valsts informācijas sistēmās) un saskaņojumus ar trešajām personām (ja šo personu tiesības tiek skartas)</w:t>
      </w:r>
      <w:r w:rsidR="00BA08D1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  <w:r w:rsidR="6055FED6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BA08D1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Kopīpašuma </w:t>
      </w:r>
      <w:r w:rsidR="1DDCADB2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gadījum</w:t>
      </w:r>
      <w:r w:rsidR="00BA08D1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ā sagatavojiet kopīpašnieku sapulces balsojuma protokolu, kurā ir norādīta </w:t>
      </w:r>
      <w:r w:rsidR="00BE0709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piekrišana atkritumu konteineru novietnes būvniecības ierosināšanai</w:t>
      </w:r>
      <w:r w:rsidR="617B51D7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(100% īpašnieku saskaņojums)</w:t>
      </w:r>
      <w:r w:rsidR="00154EF5" w:rsidRPr="20FBEB83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04ADB291" w14:textId="5660F92F" w:rsidR="006814C9" w:rsidRDefault="003D4AE4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sagatavo</w:t>
      </w:r>
      <w:r w:rsidR="00F4175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jiet</w:t>
      </w:r>
      <w:r w:rsidR="00951F82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situācijas plānu atbilstošā vizuāli uztveramā mērogā (M 1:250</w:t>
      </w:r>
      <w:r w:rsidR="00CB0E3A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vai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M 1:500)</w:t>
      </w:r>
      <w:r w:rsidR="0071760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Situācijas plānu sagatavo digitāli, veicot sekojošas darbības:</w:t>
      </w:r>
    </w:p>
    <w:p w14:paraId="5DC74867" w14:textId="3CC53548" w:rsidR="007B5FCF" w:rsidRPr="00812E34" w:rsidRDefault="3A78B7C6" w:rsidP="008C9B6E">
      <w:pPr>
        <w:pStyle w:val="Sarakstarindkopa"/>
        <w:numPr>
          <w:ilvl w:val="1"/>
          <w:numId w:val="2"/>
        </w:numPr>
        <w:spacing w:after="120" w:line="240" w:lineRule="auto"/>
        <w:ind w:left="113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</w:t>
      </w:r>
      <w:r w:rsidR="007B5FCF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ituācijas plānu izstrādā uz Būvju situācijas plāna, kas </w:t>
      </w:r>
      <w:r w:rsidR="3AEF43CA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jā</w:t>
      </w:r>
      <w:r w:rsidR="007B5FCF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piepras</w:t>
      </w:r>
      <w:r w:rsidR="4D1AA2B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</w:t>
      </w:r>
      <w:r w:rsidR="007B5FCF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R</w:t>
      </w:r>
      <w:r w:rsidR="713085D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īgas </w:t>
      </w:r>
      <w:proofErr w:type="spellStart"/>
      <w:r w:rsidR="713085D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="713085D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</w:t>
      </w:r>
      <w:r w:rsidR="007B5FCF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75BC589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Pilsētas attīstības departamentā</w:t>
      </w:r>
      <w:r w:rsidR="006A1477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. </w:t>
      </w:r>
      <w:r w:rsidR="00812E3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Pakalpojuma izmaksas EUR 32.00. Pakalpojumu var pieprasīt šeit: </w:t>
      </w:r>
      <w:hyperlink r:id="rId8">
        <w:r w:rsidR="00812E34" w:rsidRPr="1AB0B5A1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https://www.riga.lv/lv/pakalpojumi/buvju-situacijas-plana-izsniegsana</w:t>
        </w:r>
      </w:hyperlink>
    </w:p>
    <w:p w14:paraId="11DAD0CB" w14:textId="546AE723" w:rsidR="003D4AE4" w:rsidRDefault="5CF65DAD" w:rsidP="008C9B6E">
      <w:pPr>
        <w:numPr>
          <w:ilvl w:val="1"/>
          <w:numId w:val="2"/>
        </w:numPr>
        <w:spacing w:after="120" w:line="240" w:lineRule="auto"/>
        <w:ind w:left="113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</w:t>
      </w:r>
      <w:r w:rsidR="003F47B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ituācijas plānā grafiski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norād</w:t>
      </w:r>
      <w:r w:rsidR="003F47B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ēkas novietojum</w:t>
      </w:r>
      <w:r w:rsidR="0093571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zemes gabalā</w:t>
      </w:r>
      <w:r w:rsidR="008A1525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, 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tā</w:t>
      </w:r>
      <w:r w:rsidR="42F782B8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ārēj</w:t>
      </w:r>
      <w:r w:rsidR="008A1525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os izmērus, attālumu līdz zemesgabala robežai un </w:t>
      </w:r>
      <w:r w:rsidR="00806CE6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attālumu līdz </w:t>
      </w:r>
      <w:r w:rsidR="008A1525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tuvākās dzīvojamās ēkas </w:t>
      </w:r>
      <w:r w:rsidR="005855F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fasādei ar logiem (ja attiecināms).</w:t>
      </w:r>
    </w:p>
    <w:p w14:paraId="47039A7B" w14:textId="04D4A543" w:rsidR="00D54045" w:rsidRPr="005217FE" w:rsidRDefault="20843C2B" w:rsidP="1AB0B5A1">
      <w:pPr>
        <w:numPr>
          <w:ilvl w:val="1"/>
          <w:numId w:val="2"/>
        </w:numPr>
        <w:spacing w:after="120" w:line="240" w:lineRule="auto"/>
        <w:ind w:left="1134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</w:t>
      </w:r>
      <w:r w:rsidR="000E3D8A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ituācijas plānā attēlotajam ēkas novietoju</w:t>
      </w:r>
      <w:r w:rsidR="00950DEB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mam zemesgabalā ir jāatbilst </w:t>
      </w:r>
      <w:r w:rsidR="00E7711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spēkā esošajiem būvnormatīviem un pašvaldības saistošajiem noteikumiem. Vadlīnijas atkritumu konteineru novietnes izvietojumam zemesgabalā pieejamas šeit:</w:t>
      </w:r>
      <w:r w:rsidR="00DC0C7B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hyperlink r:id="rId9" w:history="1">
        <w:r w:rsidR="00DC0C7B" w:rsidRPr="00DC0C7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https://www</w:t>
        </w:r>
        <w:r w:rsidR="00DC0C7B" w:rsidRPr="00DC0C7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.</w:t>
        </w:r>
        <w:r w:rsidR="00DC0C7B" w:rsidRPr="00DC0C7B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rdpad.lv/wp-content/uploads/2023/11/Atkritumu-konteineru-novietnu-izvietosanas-vadlinijas.pdf</w:t>
        </w:r>
      </w:hyperlink>
    </w:p>
    <w:p w14:paraId="7B9C0C45" w14:textId="639FCD4B" w:rsidR="54C23D42" w:rsidRPr="00951F82" w:rsidRDefault="003256D6" w:rsidP="008C9B6E">
      <w:pPr>
        <w:pStyle w:val="Sarakstarindkopa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Skaidrojošā apraksta veidlapa, izvēlētās tipveida atkritumu konteineru novietnes projekta grafiskie materiāli</w:t>
      </w:r>
      <w:r w:rsidR="0099340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kopīpašnieku sapulces protokols</w:t>
      </w:r>
      <w:r w:rsidR="2A7572E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(kopīpašuma gadījumā)</w:t>
      </w:r>
      <w:r w:rsidR="00B878DB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 </w:t>
      </w: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un </w:t>
      </w:r>
      <w:r w:rsidR="00F74DC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ēkas situācijas plāns jāiesniedz Rīgas </w:t>
      </w:r>
      <w:proofErr w:type="spellStart"/>
      <w:r w:rsidR="00F74DC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</w:t>
      </w:r>
      <w:r w:rsidR="0093571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</w:t>
      </w:r>
      <w:r w:rsidR="00F74DC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pilsētas</w:t>
      </w:r>
      <w:proofErr w:type="spellEnd"/>
      <w:r w:rsidR="00F74DC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 Pilsētas attīstības departamentam, izmantojot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Būvniecības informācijas sistēm</w:t>
      </w:r>
      <w:r w:rsidR="00F74DC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</w:t>
      </w:r>
      <w:r w:rsidR="00C8298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BIS</w:t>
      </w:r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 </w:t>
      </w:r>
      <w:hyperlink r:id="rId10">
        <w:r w:rsidR="003D4AE4" w:rsidRPr="1AB0B5A1">
          <w:rPr>
            <w:rFonts w:ascii="Times New Roman" w:eastAsia="Times New Roman" w:hAnsi="Times New Roman" w:cs="Times New Roman"/>
            <w:color w:val="154FA4"/>
            <w:sz w:val="24"/>
            <w:szCs w:val="24"/>
            <w:u w:val="single"/>
            <w:lang w:eastAsia="lv-LV"/>
          </w:rPr>
          <w:t>https://bis.gov.lv/lv</w:t>
        </w:r>
      </w:hyperlink>
      <w:r w:rsidR="003D4AE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3B69DAC0" w14:textId="6C22AFC6" w:rsidR="00C8298D" w:rsidRDefault="00C8298D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Pieslēdzoties BIS, </w:t>
      </w:r>
      <w:r w:rsidR="00C466E2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svarīgi izvēlēties</w:t>
      </w:r>
      <w:r w:rsidR="006D5A02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96173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atbilstošo profilu</w:t>
      </w:r>
      <w:r w:rsidR="00730423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ar ko</w:t>
      </w:r>
      <w:r w:rsidR="0096173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vēlaties darboties BIS sistēmā – kā fiziska persona (ja </w:t>
      </w:r>
      <w:r w:rsidR="0087265C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esat būvniecības ierosinātājs vai būvniecības ierosinātājs ir pilnvarojis Jūs </w:t>
      </w:r>
      <w:r w:rsidR="0053208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kā fizisku personu) vai kā juridiskas personas pārstāvis (ja juridiska persona Jūs ir pilnvarojusi BIS sistēmā pārstāvēt </w:t>
      </w:r>
      <w:r w:rsidR="00AD7B0C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būvniecības ierosinātāju)</w:t>
      </w:r>
      <w:r w:rsidR="007655A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. </w:t>
      </w:r>
      <w:r w:rsidR="000701CC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Plašāka</w:t>
      </w:r>
      <w:r w:rsidR="007655A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informācija par pilnvaru izveidošanu pieejama šeit: </w:t>
      </w:r>
      <w:hyperlink r:id="rId11">
        <w:r w:rsidR="007655A6" w:rsidRPr="008C9B6E">
          <w:rPr>
            <w:rStyle w:val="Hipersaite"/>
            <w:rFonts w:ascii="Times New Roman" w:eastAsia="Times New Roman" w:hAnsi="Times New Roman" w:cs="Times New Roman"/>
            <w:sz w:val="24"/>
            <w:szCs w:val="24"/>
            <w:lang w:eastAsia="lv-LV"/>
          </w:rPr>
          <w:t>https://bis.gov.lv/bisp/lv/help/definicijas-akronimi-saisinajumi</w:t>
        </w:r>
      </w:hyperlink>
      <w:r w:rsidR="007655A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</w:p>
    <w:p w14:paraId="63C67844" w14:textId="069046D5" w:rsidR="54C23D42" w:rsidRPr="00951F82" w:rsidRDefault="00A638EF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Kad esat pieslēdzies BIS sistēmai </w:t>
      </w:r>
      <w:r w:rsidR="00D54045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no atbilstoša profila, </w:t>
      </w:r>
      <w:r w:rsidR="003D4AE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zem sadaļas “Būvniecība” izvēl</w:t>
      </w:r>
      <w:r w:rsidR="00D10DE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</w:t>
      </w:r>
      <w:r w:rsidR="00D54045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ties</w:t>
      </w:r>
      <w:r w:rsidR="003D4AE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“Gribu būvēt”;</w:t>
      </w:r>
    </w:p>
    <w:p w14:paraId="6A09AA00" w14:textId="59AD0A43" w:rsidR="003D4AE4" w:rsidRDefault="328E3ABD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lastRenderedPageBreak/>
        <w:t>I</w:t>
      </w:r>
      <w:r w:rsidR="003D4AE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zvēl</w:t>
      </w:r>
      <w:r w:rsidR="00D10DE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</w:t>
      </w:r>
      <w:r w:rsidR="000267B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ties</w:t>
      </w:r>
      <w:r w:rsidR="0099200B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būvniecības </w:t>
      </w:r>
      <w:r w:rsidR="000267B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ieceres dokumentācijas veidu</w:t>
      </w:r>
      <w:r w:rsidR="003D4AE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“Paskaidrojuma raksts ēkai (iesniegums)”</w:t>
      </w:r>
      <w:r w:rsidR="00085819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1171F97E" w14:textId="512709F9" w:rsidR="00563033" w:rsidRDefault="00563033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Nākamajos soļos norādiet vispārīgu informāciju par plānoto būvniecību</w:t>
      </w:r>
      <w:r w:rsidR="00E6484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:</w:t>
      </w:r>
    </w:p>
    <w:p w14:paraId="4BF72DA0" w14:textId="77777777" w:rsidR="00E64846" w:rsidRDefault="00085819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Norādiet Būvniecības objekta nosaukumu (atbilstoši Skaidrojošā apraksta veidlapā norādītajam);</w:t>
      </w:r>
    </w:p>
    <w:p w14:paraId="2E20296C" w14:textId="77777777" w:rsidR="007A3858" w:rsidRDefault="00AF7E57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Norādiet informāciju par būvniecības ierosinātāju</w:t>
      </w:r>
      <w:r w:rsidR="00056F2B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/</w:t>
      </w:r>
      <w:proofErr w:type="spellStart"/>
      <w:r w:rsidR="00056F2B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iem</w:t>
      </w:r>
      <w:proofErr w:type="spellEnd"/>
      <w:r w:rsidR="00056F2B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un pievienojiet to sarakstam;</w:t>
      </w:r>
    </w:p>
    <w:p w14:paraId="1D21ABAD" w14:textId="5D96DEDD" w:rsidR="007A3858" w:rsidRDefault="006F21AB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Aizpildiet </w:t>
      </w:r>
      <w:r w:rsidR="61E54447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z</w:t>
      </w: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iņas par būvi, atbilstoši Skaidrojošā apraksta veidlapā norādītajai informācijai </w:t>
      </w:r>
      <w:r w:rsidR="00F951D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un pievienojiet to sarakstam. Ja nepieciešams, šajā šķirklī var</w:t>
      </w:r>
      <w:r w:rsidR="002B4E9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</w:t>
      </w:r>
      <w:r w:rsidR="00F951D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t pievienot </w:t>
      </w:r>
      <w:r w:rsidR="003B6A95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būvniecības tiesības apliecinošus dokumentus, ja šīs tiesības nav reģistrētas zemesgrāmatā.</w:t>
      </w:r>
    </w:p>
    <w:p w14:paraId="650A3268" w14:textId="77777777" w:rsidR="007A3858" w:rsidRDefault="0087055B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Aizpildiet ziņas par zemes gabalu un pievienojiet t</w:t>
      </w:r>
      <w:r w:rsidR="00D00AC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ās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sarakstam;</w:t>
      </w:r>
    </w:p>
    <w:p w14:paraId="7365857B" w14:textId="70F51D65" w:rsidR="00A10595" w:rsidRDefault="00CB666A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Norādiet iesaistītās personas. </w:t>
      </w:r>
      <w:r w:rsidR="007B21E6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Kā būvniecības ieceres izstrādātājs ir jānorāda būvniecības ierosinātājs. </w:t>
      </w:r>
      <w:r w:rsidR="00154DD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Kā būvdarbu veicējs var tikt norādīts būvniecības ierosinātājs</w:t>
      </w:r>
      <w:r w:rsidR="008A0A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ja būvniecības ierosinātājs ir fiziska persona</w:t>
      </w:r>
      <w:r w:rsidR="006217E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E2406B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vai</w:t>
      </w:r>
      <w:r w:rsidR="00154DDC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būvkomersants</w:t>
      </w:r>
      <w:r w:rsidR="008A0A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ja būvniecības ierosinātājs ir juridiska persona</w:t>
      </w:r>
      <w:r w:rsidR="00532517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. </w:t>
      </w:r>
      <w:r w:rsidR="006217E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</w:p>
    <w:p w14:paraId="1FE54490" w14:textId="51740331" w:rsidR="00E01C58" w:rsidRDefault="007736DE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 </w:t>
      </w:r>
      <w:r w:rsidR="00FD7528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“P</w:t>
      </w: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apildus informācijas</w:t>
      </w:r>
      <w:r w:rsidR="00FD7528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”</w:t>
      </w: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norādiet </w:t>
      </w:r>
      <w:r w:rsidR="00FD7528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būvniecības finansējuma avotu</w:t>
      </w:r>
      <w:r w:rsidR="00AB2BB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: </w:t>
      </w:r>
      <w:r w:rsidR="51E408A0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</w:t>
      </w:r>
      <w:r w:rsidR="00FD7528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rivātie </w:t>
      </w:r>
      <w:r w:rsidR="000A7270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līdzekļi</w:t>
      </w:r>
      <w:r w:rsidR="00AB2BB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(ja būvniecība tiks veikta par būvniecības ierosinātāja līdzekļiem) </w:t>
      </w:r>
      <w:r w:rsidR="000A7270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un publisko tiesību juridiskās personas līdzekļi</w:t>
      </w:r>
      <w:r w:rsidR="00AB2BB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(ja būvniecībai tiek piesaistīts līdzfinansējums no Rīgas </w:t>
      </w:r>
      <w:proofErr w:type="spellStart"/>
      <w:r w:rsidR="00AB2BB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="00AB2BB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pašvaldības)</w:t>
      </w:r>
      <w:r w:rsidR="000A7270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6692282A" w14:textId="672B840B" w:rsidR="000A7270" w:rsidRPr="00E01C58" w:rsidRDefault="001B4876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Iesnieguma sadaļā “Dokumentācijas daļas”, izvēlieties </w:t>
      </w:r>
      <w:r w:rsidR="00C35F2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“Pievienot būvprojektu”. Sistēma automātiski Jūs novirzīs uz atsevišķu </w:t>
      </w:r>
      <w:proofErr w:type="spellStart"/>
      <w:r w:rsidR="00C35F2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škirkli</w:t>
      </w:r>
      <w:proofErr w:type="spellEnd"/>
      <w:r w:rsidR="00C35F2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, kurā varēsiet izveidot būvprojekta daļas un </w:t>
      </w:r>
      <w:proofErr w:type="spellStart"/>
      <w:r w:rsidR="00C35F2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augšuplādēt</w:t>
      </w:r>
      <w:proofErr w:type="spellEnd"/>
      <w:r w:rsidR="79DACF43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C35F2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būvprojekta risinājumus.</w:t>
      </w:r>
      <w:r w:rsidR="00672A09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Lai izveidotu būvprojektu, jāveic sekojošas darbības:</w:t>
      </w:r>
    </w:p>
    <w:p w14:paraId="3B541472" w14:textId="150DD0FB" w:rsidR="00672A09" w:rsidRDefault="00672A09" w:rsidP="008C9B6E">
      <w:pPr>
        <w:numPr>
          <w:ilvl w:val="2"/>
          <w:numId w:val="2"/>
        </w:numPr>
        <w:spacing w:after="120" w:line="240" w:lineRule="auto"/>
        <w:ind w:left="1701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Norādiet būvprojekta vadītāju – būvniecības ierosinātāju</w:t>
      </w:r>
      <w:r w:rsidR="00406FB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62C973A0" w14:textId="37AFA327" w:rsidR="00672A09" w:rsidRDefault="00A17D67" w:rsidP="008C9B6E">
      <w:pPr>
        <w:numPr>
          <w:ilvl w:val="2"/>
          <w:numId w:val="2"/>
        </w:numPr>
        <w:spacing w:after="120" w:line="240" w:lineRule="auto"/>
        <w:ind w:left="1701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Izvēlieties “Izveidot sadaļas”</w:t>
      </w:r>
      <w:r w:rsidR="00B04FD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, </w:t>
      </w:r>
      <w:r w:rsidR="00406FB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 sagataves izvēlieties “paskaidrojuma raksta ieceres dokumentācija”</w:t>
      </w:r>
      <w:r w:rsidR="00B04FD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un saglabājiet savu izvēli</w:t>
      </w:r>
      <w:r w:rsidR="00406FB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;</w:t>
      </w:r>
    </w:p>
    <w:p w14:paraId="4CEBF2BD" w14:textId="1E0839E7" w:rsidR="00A17D67" w:rsidRDefault="009025DE" w:rsidP="008C9B6E">
      <w:pPr>
        <w:numPr>
          <w:ilvl w:val="2"/>
          <w:numId w:val="2"/>
        </w:numPr>
        <w:spacing w:after="120" w:line="240" w:lineRule="auto"/>
        <w:ind w:left="1701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Zem sadaļas “Paskaidrojuma raksta pielikumi”</w:t>
      </w:r>
      <w:r w:rsidR="003754B8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BD01C9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Pievienojiet projekta </w:t>
      </w: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lapas</w:t>
      </w:r>
      <w:r w:rsidR="008C7001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. Lapu nosaukumā norādiet sagatavotās dokumentācijas nosaukumus (Situācijas plāns / </w:t>
      </w:r>
      <w:r w:rsidR="00293163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Vizuālais risinājums / Grafiskie materiāli / Skaidrojošs apraksts). Katrā lapā </w:t>
      </w:r>
      <w:proofErr w:type="spellStart"/>
      <w:r w:rsidR="00293163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augšuplādējiet</w:t>
      </w:r>
      <w:proofErr w:type="spellEnd"/>
      <w:r w:rsidR="00293163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dokumentācijas datni.</w:t>
      </w:r>
      <w:r w:rsidR="009F4BE2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Vizuālā risinājuma lapai</w:t>
      </w:r>
      <w:r w:rsidR="00D5458D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atzīmējiet “vizuālais risinājums”. Katrai lapai norādiet revīzijas numuru.</w:t>
      </w:r>
    </w:p>
    <w:p w14:paraId="7A766FC3" w14:textId="16670AB1" w:rsidR="00E01C58" w:rsidRDefault="0018712C" w:rsidP="008C9B6E">
      <w:pPr>
        <w:numPr>
          <w:ilvl w:val="2"/>
          <w:numId w:val="2"/>
        </w:numPr>
        <w:spacing w:after="120" w:line="240" w:lineRule="auto"/>
        <w:ind w:left="1701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Kad </w:t>
      </w:r>
      <w:r w:rsidR="0098140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pievienotas visas lapas, </w:t>
      </w:r>
      <w:r w:rsidR="00B3776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spiediet</w:t>
      </w:r>
      <w:r w:rsidR="0098140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“apstiprināt”, lai </w:t>
      </w:r>
      <w:r w:rsidR="0089660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kā būvniecības ieceres izstrādātājs </w:t>
      </w:r>
      <w:r w:rsidR="0098140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apstiprinātu </w:t>
      </w:r>
      <w:r w:rsidR="0083663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paskaidrojuma raksta pielikumu dokumentāciju.</w:t>
      </w:r>
    </w:p>
    <w:p w14:paraId="25CD1D5B" w14:textId="77777777" w:rsidR="00E01C58" w:rsidRDefault="002406AB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Atgriezieties šķirklī “Dokumenti” un tālāk – “Paskaidrojuma</w:t>
      </w:r>
      <w:r w:rsidR="009805A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raksts ēkai (iesniegums)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”</w:t>
      </w:r>
      <w:r w:rsidR="009805A6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A9312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. Sadaļā “Dokumentācijas daļas” izvēlieties “Atzīmēt visas </w:t>
      </w:r>
      <w:r w:rsidR="00197D1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daļas</w:t>
      </w:r>
      <w:r w:rsidR="00A9312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”</w:t>
      </w:r>
      <w:r w:rsidR="00197D1F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lai iesniegumam pievienotu visas paskaidrojuma raksta pielikumu lapas.</w:t>
      </w:r>
    </w:p>
    <w:p w14:paraId="0E2163D0" w14:textId="469D128B" w:rsidR="00E01C58" w:rsidRDefault="00C96BBB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Sadaļā “Atbildīgā iestāde”, pārliecinieties, ka </w:t>
      </w:r>
      <w:r w:rsidR="00DA761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norādīts “Rīgas </w:t>
      </w:r>
      <w:proofErr w:type="spellStart"/>
      <w:r w:rsidR="4FD808A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="4FD808A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</w:t>
      </w:r>
      <w:r w:rsidR="00DA761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Pilsētas attīstības departaments”. </w:t>
      </w:r>
      <w:r w:rsidR="006B29D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Ja vēlaties </w:t>
      </w:r>
      <w:r w:rsidR="006B29DD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lastRenderedPageBreak/>
        <w:t>vienlaicīgi ar būvprojekta ieceres dokumentācijas saskaņojumu saņemt arī būvatļauju, tad atzīmējie</w:t>
      </w:r>
      <w:r w:rsidR="00130E1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t “Vēlos saņemt atzīmi par būvdarbu </w:t>
      </w:r>
      <w:r w:rsidR="0052108E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uzsākšanas </w:t>
      </w:r>
      <w:r w:rsidR="00130E10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nosacījumu izpildi”</w:t>
      </w:r>
      <w:r w:rsidR="00876B82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50649BED" w14:textId="77777777" w:rsidR="00E93E8A" w:rsidRDefault="00876B82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Ja būvniecības iecere skar trešo pušu tiesības un ir nepieciešams to saskaņojums, to ir iespējams pieprasīt, izmantojot BIS sistēmu</w:t>
      </w:r>
      <w:r w:rsidR="00C342DC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un sadaļā “Trešo pušu saskaņojumi” pievienot šos saskaņojumus.</w:t>
      </w:r>
    </w:p>
    <w:p w14:paraId="0660E13F" w14:textId="371A6C3F" w:rsidR="00E93E8A" w:rsidRDefault="0052108E" w:rsidP="008C9B6E">
      <w:pPr>
        <w:numPr>
          <w:ilvl w:val="1"/>
          <w:numId w:val="2"/>
        </w:numPr>
        <w:spacing w:after="120" w:line="240" w:lineRule="auto"/>
        <w:ind w:left="1134" w:hanging="774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Ja iepriekš atzīmējāt, ka vēlaties saņem</w:t>
      </w:r>
      <w:r w:rsidR="1D5DFAD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t</w:t>
      </w: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atzīmi par būvdarbu </w:t>
      </w:r>
      <w:r w:rsidR="001459B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uzsākšanas nosacījumu izpildi, iesniegumā tiks atvērta sadaļa “plānotie atkritumi”</w:t>
      </w:r>
      <w:r w:rsidR="00D73EE6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Norādiet prasīto informāciju par būvniecīb</w:t>
      </w:r>
      <w:r w:rsidR="5FE204F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as procesā</w:t>
      </w:r>
      <w:r w:rsidR="00D73EE6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rad</w:t>
      </w:r>
      <w:r w:rsidR="143CD151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ītajiem</w:t>
      </w:r>
      <w:r w:rsidR="00D73EE6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130787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atkritumiem vai atzīmējiet, ka būvprojektā nav plānoto atkritumu.</w:t>
      </w:r>
    </w:p>
    <w:p w14:paraId="4041DB4C" w14:textId="7A5F9CF7" w:rsidR="00B70A06" w:rsidRDefault="00F66B28" w:rsidP="1AB0B5A1">
      <w:pPr>
        <w:numPr>
          <w:ilvl w:val="1"/>
          <w:numId w:val="2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Sadaļā “Līgumi” norādiet informāciju par noslēgto līgumu ar būvdarbu veicēju</w:t>
      </w:r>
      <w:r w:rsidR="0099396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vai</w:t>
      </w:r>
      <w:r w:rsidR="008E5D0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</w:t>
      </w:r>
      <w:r w:rsidR="0099396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ja būvdarbi tiks veikti pašu spēkiem, tad kā būvdarbu veicēju atzīmējiet būvniecības ierosinātāju.</w:t>
      </w:r>
      <w:r w:rsidR="00D657F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01375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Obligāti jānorāda būvdarbu līguma summa.</w:t>
      </w:r>
    </w:p>
    <w:p w14:paraId="2CC4B58D" w14:textId="09A505EF" w:rsidR="00B70A06" w:rsidRDefault="00013754" w:rsidP="1AB0B5A1">
      <w:pPr>
        <w:numPr>
          <w:ilvl w:val="1"/>
          <w:numId w:val="2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Lai uzsāktu būvdarbus, tos nepieciešams apdrošināt. </w:t>
      </w:r>
      <w:r w:rsidR="003E2EA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Ja būvdarbu veicējs ir būvkomersants, </w:t>
      </w:r>
      <w:r w:rsidR="0009262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sadaļā “apdrošināšana” jānorāda informācija par spēkā esošu būvdarbu veicēja apdrošināšanas polisi</w:t>
      </w:r>
      <w:r w:rsidR="00BC6435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kā arī</w:t>
      </w:r>
      <w:r w:rsidR="0045675B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45675B" w:rsidRPr="1AB0B5A1">
        <w:rPr>
          <w:rStyle w:val="cf01"/>
          <w:rFonts w:ascii="Times New Roman" w:hAnsi="Times New Roman" w:cs="Times New Roman"/>
          <w:sz w:val="24"/>
          <w:szCs w:val="24"/>
        </w:rPr>
        <w:t xml:space="preserve">jānorāda informācija par atbildīgajiem </w:t>
      </w:r>
      <w:proofErr w:type="spellStart"/>
      <w:r w:rsidR="0045675B" w:rsidRPr="1AB0B5A1">
        <w:rPr>
          <w:rStyle w:val="cf01"/>
          <w:rFonts w:ascii="Times New Roman" w:hAnsi="Times New Roman" w:cs="Times New Roman"/>
          <w:sz w:val="24"/>
          <w:szCs w:val="24"/>
        </w:rPr>
        <w:t>būvspeciālistiem</w:t>
      </w:r>
      <w:proofErr w:type="spellEnd"/>
      <w:r w:rsidR="33ECB0D6" w:rsidRPr="1AB0B5A1">
        <w:rPr>
          <w:rStyle w:val="cf01"/>
          <w:rFonts w:ascii="Times New Roman" w:hAnsi="Times New Roman" w:cs="Times New Roman"/>
          <w:sz w:val="24"/>
          <w:szCs w:val="24"/>
        </w:rPr>
        <w:t>.</w:t>
      </w:r>
      <w:r w:rsidR="0FC88415" w:rsidRPr="1AB0B5A1">
        <w:rPr>
          <w:rStyle w:val="cf01"/>
          <w:rFonts w:ascii="Times New Roman" w:hAnsi="Times New Roman" w:cs="Times New Roman"/>
          <w:sz w:val="24"/>
          <w:szCs w:val="24"/>
        </w:rPr>
        <w:t xml:space="preserve"> Šajā gadījumā</w:t>
      </w:r>
      <w:r w:rsidR="0045675B" w:rsidRPr="1AB0B5A1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549A3E3D" w:rsidRPr="1AB0B5A1">
        <w:rPr>
          <w:rStyle w:val="cf01"/>
          <w:rFonts w:ascii="Times New Roman" w:hAnsi="Times New Roman" w:cs="Times New Roman"/>
          <w:sz w:val="24"/>
          <w:szCs w:val="24"/>
        </w:rPr>
        <w:t xml:space="preserve">jānorāda </w:t>
      </w:r>
      <w:r w:rsidR="0045675B" w:rsidRPr="1AB0B5A1">
        <w:rPr>
          <w:rStyle w:val="cf01"/>
          <w:rFonts w:ascii="Times New Roman" w:hAnsi="Times New Roman" w:cs="Times New Roman"/>
          <w:sz w:val="24"/>
          <w:szCs w:val="24"/>
        </w:rPr>
        <w:t>atbildīgais būvdarbu vadītājs, kā arī jāiesniedz atbildīgā būvdarbu vadītāja vispārējā civiltiesiskās atbildības apdrošināšanas polise.</w:t>
      </w:r>
      <w:r w:rsidR="0009262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Ja būvniecības ierosinātājs</w:t>
      </w:r>
      <w:r w:rsidR="006217ED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kā fiziska persona</w:t>
      </w:r>
      <w:r w:rsidR="0009262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pats veiks būvdarbus, tad būvniecības ierosinātājam ir </w:t>
      </w:r>
      <w:r w:rsidR="0088128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jāiegādājas</w:t>
      </w:r>
      <w:r w:rsidR="0009262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civiltiesiskās apdrošināšanas polis</w:t>
      </w:r>
      <w:r w:rsidR="0088128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e</w:t>
      </w:r>
      <w:r w:rsidR="00092623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00B4CF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uz plānotajiem būvdarbiem;</w:t>
      </w:r>
    </w:p>
    <w:p w14:paraId="07D70085" w14:textId="3F61FA1B" w:rsidR="008E08DD" w:rsidRPr="00B70A06" w:rsidRDefault="00BF0F98" w:rsidP="1AB0B5A1">
      <w:pPr>
        <w:numPr>
          <w:ilvl w:val="1"/>
          <w:numId w:val="2"/>
        </w:numPr>
        <w:spacing w:after="120" w:line="240" w:lineRule="auto"/>
        <w:ind w:left="1080" w:hanging="720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Kad visi dokumenti un nepieciešamā informācija ir ievadīta sistēmā, iesniegumu var nodot saskaņošanai ar iesaistītajām pusēm un tālāk </w:t>
      </w:r>
      <w:r w:rsidR="009A34C8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sistēmā iesniegt atbildīgajai iestādei.</w:t>
      </w:r>
    </w:p>
    <w:p w14:paraId="169433EA" w14:textId="67B2A5C6" w:rsidR="00080297" w:rsidRDefault="4D45A31D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Rīgas </w:t>
      </w:r>
      <w:proofErr w:type="spellStart"/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 </w:t>
      </w:r>
      <w:r w:rsidR="00B974A5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Pilsētas attīstības departaments izskatīs</w:t>
      </w:r>
      <w:r w:rsidR="000F20CD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BIS</w:t>
      </w:r>
      <w:r w:rsidR="00B974A5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iesniegto dokumentāciju un izsniegs lēmumu par paskaidrojuma raksta</w:t>
      </w:r>
      <w:r w:rsidR="003E6719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ēkai akceptēšanu un būvdarbu uzsākšanas nosacījumu izpildi.</w:t>
      </w:r>
      <w:r w:rsidR="000F20CD" w:rsidRPr="28D69C17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Ēkas būvdarbus var uzsākt pēc šī lēmuma saņemšanas. </w:t>
      </w:r>
    </w:p>
    <w:p w14:paraId="286C5D62" w14:textId="17838D8A" w:rsidR="00080297" w:rsidRPr="00080297" w:rsidRDefault="00080297" w:rsidP="008C9B6E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Būvniecības lietas dokumentācijai, kā arī </w:t>
      </w:r>
      <w:r w:rsidR="00040B0A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aktuālajam saskaņošanas procesam var sekot līdzi BIS. Pieslēdzoties sistēmai, sadaļā “Būvniecība” izvēlieties “Būvniecības lietas”</w:t>
      </w:r>
      <w:r w:rsidR="00CF14E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un nākamajā solī</w:t>
      </w:r>
      <w:r w:rsidR="000B1E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</w:t>
      </w:r>
      <w:r w:rsidR="08066D47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—</w:t>
      </w:r>
      <w:r w:rsidR="00CF14E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“</w:t>
      </w:r>
      <w:r w:rsidR="00500BF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Būvniecības ierosinātāja lietas</w:t>
      </w:r>
      <w:r w:rsidR="00CF14E2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”</w:t>
      </w:r>
      <w:r w:rsidR="00500BF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 Visus būvniecības lietas dokumentus ir iespēja</w:t>
      </w:r>
      <w:r w:rsidR="4CB42E6A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m</w:t>
      </w:r>
      <w:r w:rsidR="00500BF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s apskatīt, uzklikšķinot uz mapītes ikonas </w:t>
      </w:r>
      <w:r w:rsidR="00841E7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p</w:t>
      </w:r>
      <w:r w:rsidR="000B1E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</w:t>
      </w:r>
      <w:r w:rsidR="00841E7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atbilstoš</w:t>
      </w:r>
      <w:r w:rsidR="000B1E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ās</w:t>
      </w:r>
      <w:r w:rsidR="00841E7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būvniecības liet</w:t>
      </w:r>
      <w:r w:rsidR="000B1E10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as</w:t>
      </w:r>
      <w:r w:rsidR="00841E74" w:rsidRPr="1AB0B5A1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04437A0A" w14:textId="77777777" w:rsidR="00641E62" w:rsidRDefault="00641E62" w:rsidP="008C9B6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v-LV"/>
        </w:rPr>
      </w:pPr>
    </w:p>
    <w:p w14:paraId="0C9726E7" w14:textId="6197655C" w:rsidR="1AB0B5A1" w:rsidRDefault="1AB0B5A1" w:rsidP="1AB0B5A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</w:pPr>
    </w:p>
    <w:p w14:paraId="12870FAB" w14:textId="0C86A4D6" w:rsidR="00641E62" w:rsidRPr="005217FE" w:rsidRDefault="00641E62" w:rsidP="28D69C17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lv-LV"/>
        </w:rPr>
      </w:pPr>
      <w:r w:rsidRPr="1AB0B5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 xml:space="preserve">Kā </w:t>
      </w:r>
      <w:r w:rsidR="001C56E6" w:rsidRPr="1AB0B5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tipveida atkritumu konteineru novietni</w:t>
      </w:r>
      <w:r w:rsidR="02A2BBE3" w:rsidRPr="1AB0B5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 xml:space="preserve"> nodot ekspluatācijā</w:t>
      </w:r>
      <w:r w:rsidRPr="1AB0B5A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lv-LV"/>
        </w:rPr>
        <w:t>:</w:t>
      </w:r>
    </w:p>
    <w:p w14:paraId="39A1E2D0" w14:textId="5924B4E2" w:rsidR="00641E62" w:rsidRDefault="00A96E94" w:rsidP="008C9B6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Kad ēkas būvdarbi ir pabeigti atbilstoši saskaņotajai </w:t>
      </w:r>
      <w:r w:rsidR="00E6135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būvniecības ieceres dokumentācijai, persona, k</w:t>
      </w:r>
      <w:r w:rsidR="0092490A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ura</w:t>
      </w:r>
      <w:r w:rsidR="00E6135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ierosinājusi būvniecību, BIS veic sekojošas darbības:</w:t>
      </w:r>
    </w:p>
    <w:p w14:paraId="72F612FA" w14:textId="28746662" w:rsidR="00E61354" w:rsidRDefault="00841E74" w:rsidP="008C9B6E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Pieslēdzieties BIS, </w:t>
      </w:r>
      <w:r w:rsidR="005B23E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sadaļā “Būvniecība” izvēlieties “Būvniecības lietas” un nākamajā solī “Būvniecības ierosinātāja lietas”. Izvēlieties atbilstošo būvniecības lietu un atveriet to, uzklikšķinot uz </w:t>
      </w:r>
      <w:r w:rsidR="0036028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mapītes ikon</w:t>
      </w:r>
      <w:r w:rsidR="0092490A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as</w:t>
      </w:r>
      <w:r w:rsidR="0036028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08EB82FF" w14:textId="15038D10" w:rsidR="00360281" w:rsidRDefault="00DB2BD4" w:rsidP="008C9B6E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lastRenderedPageBreak/>
        <w:t>Izvēlnē zem būvniecības lietas nosaukuma un BIS lietas numura izvēlieties “Dokumenti”.</w:t>
      </w:r>
    </w:p>
    <w:p w14:paraId="5DE4DD75" w14:textId="09B1859D" w:rsidR="00DB2BD4" w:rsidRDefault="007212F6" w:rsidP="008C9B6E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Izvēlieties “Jauns dokuments” un izveidojiet jaunu dokumentu “</w:t>
      </w:r>
      <w:r w:rsidR="007224D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Būvdarbu pabeigšana ar atzīmi paskaidrojuma rakstā vai apliecinājuma kartē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”</w:t>
      </w:r>
      <w:r w:rsidR="007224D8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54A3104A" w14:textId="1B2AFBF3" w:rsidR="00955CC4" w:rsidRDefault="00E67044" w:rsidP="008C9B6E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Aizpildiet pieprasīto informāciju un </w:t>
      </w:r>
      <w:r w:rsidR="00955CC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pievienojiet iesniegumam sertificēta mērnieka </w:t>
      </w:r>
      <w:r w:rsidR="00707C43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sagatavotu ēkas </w:t>
      </w:r>
      <w:proofErr w:type="spellStart"/>
      <w:r w:rsidR="00707C43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izpildshēmu</w:t>
      </w:r>
      <w:proofErr w:type="spellEnd"/>
      <w:r w:rsidR="00707C43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, kas reģistrēt</w:t>
      </w:r>
      <w:r w:rsidR="43FDD6B1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a</w:t>
      </w:r>
      <w:r w:rsidR="00636B7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Rīgas </w:t>
      </w:r>
      <w:proofErr w:type="spellStart"/>
      <w:r w:rsidR="00636B7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="00636B77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 Pilsētas attīstības departamentā.</w:t>
      </w:r>
    </w:p>
    <w:p w14:paraId="634E4EAF" w14:textId="176E142E" w:rsidR="00E67044" w:rsidRDefault="00955CC4" w:rsidP="008C9B6E">
      <w:pPr>
        <w:pStyle w:val="Sarakstarindkopa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Iesniedziet i</w:t>
      </w:r>
      <w:r w:rsidR="00E6704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esniegumu BIS sistēmā Rīgas </w:t>
      </w:r>
      <w:proofErr w:type="spellStart"/>
      <w:r w:rsidR="50402CC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valstspilsētas</w:t>
      </w:r>
      <w:proofErr w:type="spellEnd"/>
      <w:r w:rsidR="50402CC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pašvaldības</w:t>
      </w:r>
      <w:r w:rsidR="00E67044"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 xml:space="preserve"> Pilsētas attīstības departamentam</w:t>
      </w:r>
      <w:r w:rsidRPr="008C9B6E"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  <w:t>.</w:t>
      </w:r>
    </w:p>
    <w:p w14:paraId="6CE97D07" w14:textId="77777777" w:rsidR="007224D8" w:rsidRPr="00E61354" w:rsidRDefault="007224D8" w:rsidP="008C9B6E">
      <w:pPr>
        <w:pStyle w:val="Sarakstarindkopa"/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42B5A57E" w14:textId="389BF389" w:rsidR="310D8AAC" w:rsidRPr="005217FE" w:rsidRDefault="310D8AAC" w:rsidP="008C9B6E">
      <w:pPr>
        <w:spacing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14:paraId="3FFEBD19" w14:textId="77777777" w:rsidR="00244572" w:rsidRPr="005217FE" w:rsidRDefault="00244572" w:rsidP="008C9B6E">
      <w:pPr>
        <w:spacing w:after="120"/>
        <w:rPr>
          <w:rFonts w:ascii="Times New Roman" w:hAnsi="Times New Roman" w:cs="Times New Roman"/>
        </w:rPr>
      </w:pPr>
    </w:p>
    <w:sectPr w:rsidR="00244572" w:rsidRPr="005217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94EC"/>
    <w:multiLevelType w:val="hybridMultilevel"/>
    <w:tmpl w:val="FFFFFFFF"/>
    <w:lvl w:ilvl="0" w:tplc="CC5A3B5C">
      <w:start w:val="1"/>
      <w:numFmt w:val="decimal"/>
      <w:lvlText w:val="%1."/>
      <w:lvlJc w:val="left"/>
      <w:pPr>
        <w:ind w:left="720" w:hanging="360"/>
      </w:pPr>
    </w:lvl>
    <w:lvl w:ilvl="1" w:tplc="899497F8">
      <w:start w:val="1"/>
      <w:numFmt w:val="lowerLetter"/>
      <w:lvlText w:val="%2."/>
      <w:lvlJc w:val="left"/>
      <w:pPr>
        <w:ind w:left="1440" w:hanging="360"/>
      </w:pPr>
    </w:lvl>
    <w:lvl w:ilvl="2" w:tplc="87461686">
      <w:start w:val="1"/>
      <w:numFmt w:val="lowerRoman"/>
      <w:lvlText w:val="%3."/>
      <w:lvlJc w:val="right"/>
      <w:pPr>
        <w:ind w:left="2160" w:hanging="180"/>
      </w:pPr>
    </w:lvl>
    <w:lvl w:ilvl="3" w:tplc="79F4082E">
      <w:start w:val="1"/>
      <w:numFmt w:val="decimal"/>
      <w:lvlText w:val="%4."/>
      <w:lvlJc w:val="left"/>
      <w:pPr>
        <w:ind w:left="2880" w:hanging="360"/>
      </w:pPr>
    </w:lvl>
    <w:lvl w:ilvl="4" w:tplc="4DE6EC80">
      <w:start w:val="1"/>
      <w:numFmt w:val="lowerLetter"/>
      <w:lvlText w:val="%5."/>
      <w:lvlJc w:val="left"/>
      <w:pPr>
        <w:ind w:left="3600" w:hanging="360"/>
      </w:pPr>
    </w:lvl>
    <w:lvl w:ilvl="5" w:tplc="A6E64DA2">
      <w:start w:val="1"/>
      <w:numFmt w:val="lowerRoman"/>
      <w:lvlText w:val="%6."/>
      <w:lvlJc w:val="right"/>
      <w:pPr>
        <w:ind w:left="4320" w:hanging="180"/>
      </w:pPr>
    </w:lvl>
    <w:lvl w:ilvl="6" w:tplc="BBB83868">
      <w:start w:val="1"/>
      <w:numFmt w:val="decimal"/>
      <w:lvlText w:val="%7."/>
      <w:lvlJc w:val="left"/>
      <w:pPr>
        <w:ind w:left="5040" w:hanging="360"/>
      </w:pPr>
    </w:lvl>
    <w:lvl w:ilvl="7" w:tplc="5A561F7E">
      <w:start w:val="1"/>
      <w:numFmt w:val="lowerLetter"/>
      <w:lvlText w:val="%8."/>
      <w:lvlJc w:val="left"/>
      <w:pPr>
        <w:ind w:left="5760" w:hanging="360"/>
      </w:pPr>
    </w:lvl>
    <w:lvl w:ilvl="8" w:tplc="7A22FD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0467E"/>
    <w:multiLevelType w:val="hybridMultilevel"/>
    <w:tmpl w:val="072684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A3EAF"/>
    <w:multiLevelType w:val="multilevel"/>
    <w:tmpl w:val="B5C00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6617865">
    <w:abstractNumId w:val="0"/>
  </w:num>
  <w:num w:numId="2" w16cid:durableId="264966889">
    <w:abstractNumId w:val="2"/>
  </w:num>
  <w:num w:numId="3" w16cid:durableId="1465463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F0"/>
    <w:rsid w:val="00013754"/>
    <w:rsid w:val="000267BF"/>
    <w:rsid w:val="00040B0A"/>
    <w:rsid w:val="00056F2B"/>
    <w:rsid w:val="000701CC"/>
    <w:rsid w:val="00080297"/>
    <w:rsid w:val="00085819"/>
    <w:rsid w:val="00092623"/>
    <w:rsid w:val="000A7270"/>
    <w:rsid w:val="000B1E10"/>
    <w:rsid w:val="000B3CF4"/>
    <w:rsid w:val="000B4CF2"/>
    <w:rsid w:val="000E3D8A"/>
    <w:rsid w:val="000F20CD"/>
    <w:rsid w:val="00130787"/>
    <w:rsid w:val="00130E10"/>
    <w:rsid w:val="001459B3"/>
    <w:rsid w:val="00154DDC"/>
    <w:rsid w:val="00154EF5"/>
    <w:rsid w:val="0018712C"/>
    <w:rsid w:val="001923BB"/>
    <w:rsid w:val="00197D1F"/>
    <w:rsid w:val="001B4876"/>
    <w:rsid w:val="001C56E6"/>
    <w:rsid w:val="001C59DB"/>
    <w:rsid w:val="001E360D"/>
    <w:rsid w:val="002406AB"/>
    <w:rsid w:val="00244572"/>
    <w:rsid w:val="00293163"/>
    <w:rsid w:val="002B4E93"/>
    <w:rsid w:val="002E152F"/>
    <w:rsid w:val="003256D6"/>
    <w:rsid w:val="00360281"/>
    <w:rsid w:val="003754B8"/>
    <w:rsid w:val="003B6A95"/>
    <w:rsid w:val="003D4AE4"/>
    <w:rsid w:val="003D6489"/>
    <w:rsid w:val="003E2EAD"/>
    <w:rsid w:val="003E6719"/>
    <w:rsid w:val="003F47B1"/>
    <w:rsid w:val="00406FB0"/>
    <w:rsid w:val="004108F9"/>
    <w:rsid w:val="0045675B"/>
    <w:rsid w:val="004E1CDC"/>
    <w:rsid w:val="00500BF4"/>
    <w:rsid w:val="0052108E"/>
    <w:rsid w:val="005217FE"/>
    <w:rsid w:val="00532087"/>
    <w:rsid w:val="00532517"/>
    <w:rsid w:val="00542CF7"/>
    <w:rsid w:val="00556E2F"/>
    <w:rsid w:val="00557075"/>
    <w:rsid w:val="00563033"/>
    <w:rsid w:val="005855F4"/>
    <w:rsid w:val="005B23E1"/>
    <w:rsid w:val="006217ED"/>
    <w:rsid w:val="0062439B"/>
    <w:rsid w:val="00636B77"/>
    <w:rsid w:val="00641E62"/>
    <w:rsid w:val="00672A09"/>
    <w:rsid w:val="006814C9"/>
    <w:rsid w:val="00696788"/>
    <w:rsid w:val="006A129F"/>
    <w:rsid w:val="006A1477"/>
    <w:rsid w:val="006B29DD"/>
    <w:rsid w:val="006D5A02"/>
    <w:rsid w:val="006F21AB"/>
    <w:rsid w:val="00707C43"/>
    <w:rsid w:val="00717606"/>
    <w:rsid w:val="007212F6"/>
    <w:rsid w:val="007224D8"/>
    <w:rsid w:val="00730423"/>
    <w:rsid w:val="007312DA"/>
    <w:rsid w:val="007655A6"/>
    <w:rsid w:val="007736DE"/>
    <w:rsid w:val="007A3858"/>
    <w:rsid w:val="007A4D8D"/>
    <w:rsid w:val="007B21E6"/>
    <w:rsid w:val="007B5FCF"/>
    <w:rsid w:val="00803668"/>
    <w:rsid w:val="00806CE6"/>
    <w:rsid w:val="00812E34"/>
    <w:rsid w:val="0082127E"/>
    <w:rsid w:val="0083663F"/>
    <w:rsid w:val="00841E74"/>
    <w:rsid w:val="0087055B"/>
    <w:rsid w:val="0087265C"/>
    <w:rsid w:val="00876B82"/>
    <w:rsid w:val="00881283"/>
    <w:rsid w:val="0089660D"/>
    <w:rsid w:val="008A0A10"/>
    <w:rsid w:val="008A1525"/>
    <w:rsid w:val="008A5FDB"/>
    <w:rsid w:val="008C7001"/>
    <w:rsid w:val="008C9B6E"/>
    <w:rsid w:val="008E08DD"/>
    <w:rsid w:val="008E5D0D"/>
    <w:rsid w:val="009025DE"/>
    <w:rsid w:val="0092490A"/>
    <w:rsid w:val="00935711"/>
    <w:rsid w:val="00950DEB"/>
    <w:rsid w:val="00951F82"/>
    <w:rsid w:val="00955CC4"/>
    <w:rsid w:val="00961730"/>
    <w:rsid w:val="009805A6"/>
    <w:rsid w:val="00981406"/>
    <w:rsid w:val="0099200B"/>
    <w:rsid w:val="0099340C"/>
    <w:rsid w:val="00993963"/>
    <w:rsid w:val="009A34C8"/>
    <w:rsid w:val="009F4BE2"/>
    <w:rsid w:val="00A10595"/>
    <w:rsid w:val="00A17D67"/>
    <w:rsid w:val="00A45EC2"/>
    <w:rsid w:val="00A51D01"/>
    <w:rsid w:val="00A638EF"/>
    <w:rsid w:val="00A6561B"/>
    <w:rsid w:val="00A758D8"/>
    <w:rsid w:val="00A837F0"/>
    <w:rsid w:val="00A93128"/>
    <w:rsid w:val="00A96E94"/>
    <w:rsid w:val="00AB2BB1"/>
    <w:rsid w:val="00AC17D3"/>
    <w:rsid w:val="00AD7B0C"/>
    <w:rsid w:val="00AF7E57"/>
    <w:rsid w:val="00B04FDF"/>
    <w:rsid w:val="00B3776F"/>
    <w:rsid w:val="00B70A06"/>
    <w:rsid w:val="00B878DB"/>
    <w:rsid w:val="00B974A5"/>
    <w:rsid w:val="00BA08D1"/>
    <w:rsid w:val="00BC6435"/>
    <w:rsid w:val="00BD01C9"/>
    <w:rsid w:val="00BE0709"/>
    <w:rsid w:val="00BE37B0"/>
    <w:rsid w:val="00BF0F98"/>
    <w:rsid w:val="00C342DC"/>
    <w:rsid w:val="00C35F27"/>
    <w:rsid w:val="00C466E2"/>
    <w:rsid w:val="00C81EA9"/>
    <w:rsid w:val="00C8298D"/>
    <w:rsid w:val="00C9493A"/>
    <w:rsid w:val="00C95591"/>
    <w:rsid w:val="00C96BBB"/>
    <w:rsid w:val="00CB0E3A"/>
    <w:rsid w:val="00CB666A"/>
    <w:rsid w:val="00CF14E2"/>
    <w:rsid w:val="00CF74A0"/>
    <w:rsid w:val="00D00AC1"/>
    <w:rsid w:val="00D10DED"/>
    <w:rsid w:val="00D50E5E"/>
    <w:rsid w:val="00D54045"/>
    <w:rsid w:val="00D5458D"/>
    <w:rsid w:val="00D657F2"/>
    <w:rsid w:val="00D73EE6"/>
    <w:rsid w:val="00DA7618"/>
    <w:rsid w:val="00DB2BD4"/>
    <w:rsid w:val="00DC0C7B"/>
    <w:rsid w:val="00DD3DB0"/>
    <w:rsid w:val="00DF1AE6"/>
    <w:rsid w:val="00E01C58"/>
    <w:rsid w:val="00E05D6D"/>
    <w:rsid w:val="00E2406B"/>
    <w:rsid w:val="00E46BE8"/>
    <w:rsid w:val="00E61354"/>
    <w:rsid w:val="00E64846"/>
    <w:rsid w:val="00E67044"/>
    <w:rsid w:val="00E77114"/>
    <w:rsid w:val="00E93E8A"/>
    <w:rsid w:val="00EB3103"/>
    <w:rsid w:val="00F25B0C"/>
    <w:rsid w:val="00F41751"/>
    <w:rsid w:val="00F53DC8"/>
    <w:rsid w:val="00F66B28"/>
    <w:rsid w:val="00F74DC2"/>
    <w:rsid w:val="00F951DD"/>
    <w:rsid w:val="00FD7528"/>
    <w:rsid w:val="02A2BBE3"/>
    <w:rsid w:val="08066D47"/>
    <w:rsid w:val="0A22576E"/>
    <w:rsid w:val="0D3B6002"/>
    <w:rsid w:val="0FC88415"/>
    <w:rsid w:val="11452BF0"/>
    <w:rsid w:val="12D4CC06"/>
    <w:rsid w:val="143CD151"/>
    <w:rsid w:val="171CBA66"/>
    <w:rsid w:val="1885E9F5"/>
    <w:rsid w:val="18B88AC7"/>
    <w:rsid w:val="1AB0B5A1"/>
    <w:rsid w:val="1B9C8B0E"/>
    <w:rsid w:val="1D385B6F"/>
    <w:rsid w:val="1D5DFAD4"/>
    <w:rsid w:val="1D8BFBEA"/>
    <w:rsid w:val="1DDCADB2"/>
    <w:rsid w:val="20843C2B"/>
    <w:rsid w:val="20FBEB83"/>
    <w:rsid w:val="21AEB81A"/>
    <w:rsid w:val="264F7148"/>
    <w:rsid w:val="28D69C17"/>
    <w:rsid w:val="2A726C78"/>
    <w:rsid w:val="2A7572E3"/>
    <w:rsid w:val="2F45DD9B"/>
    <w:rsid w:val="2F9CA94B"/>
    <w:rsid w:val="310D8AAC"/>
    <w:rsid w:val="315B0BE8"/>
    <w:rsid w:val="32627DA3"/>
    <w:rsid w:val="328E3ABD"/>
    <w:rsid w:val="33ECB0D6"/>
    <w:rsid w:val="34B43A77"/>
    <w:rsid w:val="35E1B706"/>
    <w:rsid w:val="3738C798"/>
    <w:rsid w:val="384CB556"/>
    <w:rsid w:val="38D60677"/>
    <w:rsid w:val="39116B36"/>
    <w:rsid w:val="39E885B7"/>
    <w:rsid w:val="3A78B7C6"/>
    <w:rsid w:val="3AEF43CA"/>
    <w:rsid w:val="3B0A909A"/>
    <w:rsid w:val="416C43E2"/>
    <w:rsid w:val="4179D21E"/>
    <w:rsid w:val="41BBE902"/>
    <w:rsid w:val="41EAAD33"/>
    <w:rsid w:val="422BD355"/>
    <w:rsid w:val="42F782B8"/>
    <w:rsid w:val="43FDD6B1"/>
    <w:rsid w:val="44B66CA3"/>
    <w:rsid w:val="44D4C95B"/>
    <w:rsid w:val="489B14D9"/>
    <w:rsid w:val="49DD7E41"/>
    <w:rsid w:val="4CB42E6A"/>
    <w:rsid w:val="4D151F03"/>
    <w:rsid w:val="4D1AA2B2"/>
    <w:rsid w:val="4D45A31D"/>
    <w:rsid w:val="4FD808AD"/>
    <w:rsid w:val="50402CC4"/>
    <w:rsid w:val="508AF81E"/>
    <w:rsid w:val="50D065C2"/>
    <w:rsid w:val="51E408A0"/>
    <w:rsid w:val="531797AF"/>
    <w:rsid w:val="549A3E3D"/>
    <w:rsid w:val="54A5DFDC"/>
    <w:rsid w:val="54C23D42"/>
    <w:rsid w:val="575C1579"/>
    <w:rsid w:val="57E654FF"/>
    <w:rsid w:val="5CC16DB8"/>
    <w:rsid w:val="5CC373FB"/>
    <w:rsid w:val="5CF65DAD"/>
    <w:rsid w:val="5E5F445C"/>
    <w:rsid w:val="5FE204FD"/>
    <w:rsid w:val="6055FED6"/>
    <w:rsid w:val="617B51D7"/>
    <w:rsid w:val="61E54447"/>
    <w:rsid w:val="66010DF4"/>
    <w:rsid w:val="6DCB5475"/>
    <w:rsid w:val="7102F537"/>
    <w:rsid w:val="7107EEFA"/>
    <w:rsid w:val="713085DC"/>
    <w:rsid w:val="74EC9730"/>
    <w:rsid w:val="75BC5891"/>
    <w:rsid w:val="79A6DFF6"/>
    <w:rsid w:val="79DAC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7178C"/>
  <w15:chartTrackingRefBased/>
  <w15:docId w15:val="{97165D3A-95D1-475A-A72A-C80E5AD3F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D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D4AE4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3D4AE4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paragraph" w:styleId="Komentrateksts">
    <w:name w:val="annotation text"/>
    <w:basedOn w:val="Parasts"/>
    <w:link w:val="KomentratekstsRakstz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A1477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655A6"/>
    <w:rPr>
      <w:color w:val="605E5C"/>
      <w:shd w:val="clear" w:color="auto" w:fill="E1DFD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F1A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F1AE6"/>
    <w:rPr>
      <w:b/>
      <w:bCs/>
      <w:sz w:val="20"/>
      <w:szCs w:val="20"/>
    </w:rPr>
  </w:style>
  <w:style w:type="character" w:customStyle="1" w:styleId="cf01">
    <w:name w:val="cf01"/>
    <w:basedOn w:val="Noklusjumarindkopasfonts"/>
    <w:rsid w:val="004567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ga.lv/lv/pakalpojumi/buvju-situacijas-plana-izsniegsan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s.gov.lv/bisp/lv/help/definicijas-akronimi-saisinajumi" TargetMode="External"/><Relationship Id="rId5" Type="http://schemas.openxmlformats.org/officeDocument/2006/relationships/styles" Target="styles.xml"/><Relationship Id="rId10" Type="http://schemas.openxmlformats.org/officeDocument/2006/relationships/hyperlink" Target="https://bis.gov.lv/l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dpad.lv/wp-content/uploads/2023/11/Atkritumu-konteineru-novietnu-izvietosanas-vadlinijas.pdf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D4B55FC97CFF147AA50AC14665B2A19" ma:contentTypeVersion="18" ma:contentTypeDescription="Izveidot jaunu dokumentu." ma:contentTypeScope="" ma:versionID="d57043e1477bd13e008ba2e0647944e8">
  <xsd:schema xmlns:xsd="http://www.w3.org/2001/XMLSchema" xmlns:xs="http://www.w3.org/2001/XMLSchema" xmlns:p="http://schemas.microsoft.com/office/2006/metadata/properties" xmlns:ns2="3c4068dd-1398-46ec-aa81-2419e312a3f2" xmlns:ns3="6e609571-f01f-42a7-8751-29c5a5c4e063" targetNamespace="http://schemas.microsoft.com/office/2006/metadata/properties" ma:root="true" ma:fieldsID="ace5038a5fa311674bc567d7fa2025f7" ns2:_="" ns3:_="">
    <xsd:import namespace="3c4068dd-1398-46ec-aa81-2419e312a3f2"/>
    <xsd:import namespace="6e609571-f01f-42a7-8751-29c5a5c4e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068dd-1398-46ec-aa81-2419e312a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09571-f01f-42a7-8751-29c5a5c4e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9d88ba-87d7-4835-877b-d34cad7cad9c}" ma:internalName="TaxCatchAll" ma:showField="CatchAllData" ma:web="6e609571-f01f-42a7-8751-29c5a5c4e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068dd-1398-46ec-aa81-2419e312a3f2">
      <Terms xmlns="http://schemas.microsoft.com/office/infopath/2007/PartnerControls"/>
    </lcf76f155ced4ddcb4097134ff3c332f>
    <TaxCatchAll xmlns="6e609571-f01f-42a7-8751-29c5a5c4e063" xsi:nil="true"/>
  </documentManagement>
</p:properties>
</file>

<file path=customXml/itemProps1.xml><?xml version="1.0" encoding="utf-8"?>
<ds:datastoreItem xmlns:ds="http://schemas.openxmlformats.org/officeDocument/2006/customXml" ds:itemID="{5E55F1DD-4209-4288-8B97-ABCD71D18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1071BB-0915-4319-A9EB-9842C3B36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068dd-1398-46ec-aa81-2419e312a3f2"/>
    <ds:schemaRef ds:uri="6e609571-f01f-42a7-8751-29c5a5c4e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29527-3D73-40F8-B774-1844ADB7E610}">
  <ds:schemaRefs>
    <ds:schemaRef ds:uri="http://schemas.microsoft.com/office/2006/metadata/properties"/>
    <ds:schemaRef ds:uri="http://schemas.microsoft.com/office/infopath/2007/PartnerControls"/>
    <ds:schemaRef ds:uri="3c4068dd-1398-46ec-aa81-2419e312a3f2"/>
    <ds:schemaRef ds:uri="6e609571-f01f-42a7-8751-29c5a5c4e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5726</Words>
  <Characters>3265</Characters>
  <Application>Microsoft Office Word</Application>
  <DocSecurity>0</DocSecurity>
  <Lines>27</Lines>
  <Paragraphs>17</Paragraphs>
  <ScaleCrop>false</ScaleCrop>
  <Company/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Rūdis Rubenis</dc:creator>
  <cp:keywords/>
  <dc:description/>
  <cp:lastModifiedBy>Aleksis Miščuks</cp:lastModifiedBy>
  <cp:revision>181</cp:revision>
  <cp:lastPrinted>2023-10-23T09:00:00Z</cp:lastPrinted>
  <dcterms:created xsi:type="dcterms:W3CDTF">2023-09-14T09:08:00Z</dcterms:created>
  <dcterms:modified xsi:type="dcterms:W3CDTF">2023-11-22T09:50:00Z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0x010100CD4B55FC97CFF147AA50AC14665B2A19</vt:lpwstr>
  </property>
  <property fmtid="{D5CDD505-2E9C-101B-9397-08002B2CF9AE}" pid="3" name="MediaServiceImageTags">
    <vt:lpwstr/>
  </property>
</Properties>
</file>