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572E" w14:textId="0D223079" w:rsidR="00B532F7" w:rsidRPr="005A25DE" w:rsidRDefault="00EE0033" w:rsidP="00B532F7">
      <w:pPr>
        <w:pStyle w:val="Virsraksts1"/>
        <w:spacing w:before="0" w:line="240" w:lineRule="auto"/>
        <w:jc w:val="right"/>
        <w:rPr>
          <w:rFonts w:cs="Times New Roman"/>
          <w:b w:val="0"/>
          <w:bCs/>
          <w:szCs w:val="26"/>
        </w:rPr>
      </w:pPr>
      <w:r w:rsidRPr="005A25DE">
        <w:rPr>
          <w:rFonts w:cs="Times New Roman"/>
          <w:b w:val="0"/>
          <w:bCs/>
          <w:szCs w:val="26"/>
        </w:rPr>
        <w:t>Apstiprināt</w:t>
      </w:r>
      <w:r w:rsidR="00AF6750">
        <w:rPr>
          <w:rFonts w:cs="Times New Roman"/>
          <w:b w:val="0"/>
          <w:bCs/>
          <w:szCs w:val="26"/>
        </w:rPr>
        <w:t>i</w:t>
      </w:r>
    </w:p>
    <w:p w14:paraId="315A191D" w14:textId="77777777" w:rsidR="004B0E7D" w:rsidRDefault="00EE0033" w:rsidP="00B532F7">
      <w:pPr>
        <w:pStyle w:val="Virsraksts1"/>
        <w:spacing w:before="0" w:line="240" w:lineRule="auto"/>
        <w:jc w:val="right"/>
        <w:rPr>
          <w:rFonts w:cs="Times New Roman"/>
          <w:b w:val="0"/>
          <w:bCs/>
          <w:szCs w:val="26"/>
        </w:rPr>
      </w:pPr>
      <w:r w:rsidRPr="005A25DE">
        <w:rPr>
          <w:rFonts w:cs="Times New Roman"/>
          <w:b w:val="0"/>
          <w:bCs/>
          <w:szCs w:val="26"/>
        </w:rPr>
        <w:t>a</w:t>
      </w:r>
      <w:r w:rsidR="00B532F7" w:rsidRPr="005A25DE">
        <w:rPr>
          <w:rFonts w:cs="Times New Roman"/>
          <w:b w:val="0"/>
          <w:bCs/>
          <w:szCs w:val="26"/>
        </w:rPr>
        <w:t xml:space="preserve">r Rīgas </w:t>
      </w:r>
      <w:proofErr w:type="spellStart"/>
      <w:r w:rsidR="0016409A">
        <w:rPr>
          <w:rFonts w:cs="Times New Roman"/>
          <w:b w:val="0"/>
          <w:bCs/>
          <w:szCs w:val="26"/>
        </w:rPr>
        <w:t>valstspilsētas</w:t>
      </w:r>
      <w:proofErr w:type="spellEnd"/>
      <w:r w:rsidR="0016409A">
        <w:rPr>
          <w:rFonts w:cs="Times New Roman"/>
          <w:b w:val="0"/>
          <w:bCs/>
          <w:szCs w:val="26"/>
        </w:rPr>
        <w:t xml:space="preserve"> pašvaldības</w:t>
      </w:r>
      <w:r w:rsidR="00011F3E">
        <w:rPr>
          <w:rFonts w:cs="Times New Roman"/>
          <w:b w:val="0"/>
          <w:bCs/>
          <w:szCs w:val="26"/>
        </w:rPr>
        <w:t xml:space="preserve"> </w:t>
      </w:r>
    </w:p>
    <w:p w14:paraId="48F5665D" w14:textId="724738C7" w:rsidR="00647F48" w:rsidRDefault="00011F3E" w:rsidP="00B532F7">
      <w:pPr>
        <w:pStyle w:val="Virsraksts1"/>
        <w:spacing w:before="0" w:line="240" w:lineRule="auto"/>
        <w:jc w:val="right"/>
      </w:pPr>
      <w:r>
        <w:rPr>
          <w:rFonts w:cs="Times New Roman"/>
          <w:b w:val="0"/>
          <w:bCs/>
          <w:szCs w:val="26"/>
        </w:rPr>
        <w:t>Pilsētas attīstības departamenta</w:t>
      </w:r>
      <w:r w:rsidR="00EE0033" w:rsidRPr="00647F48">
        <w:t xml:space="preserve"> </w:t>
      </w:r>
    </w:p>
    <w:p w14:paraId="0964D1C9" w14:textId="05A66090" w:rsidR="00B532F7" w:rsidRPr="005A25DE" w:rsidRDefault="00EE0033" w:rsidP="00B532F7">
      <w:pPr>
        <w:pStyle w:val="Virsraksts1"/>
        <w:spacing w:before="0" w:line="240" w:lineRule="auto"/>
        <w:jc w:val="right"/>
        <w:rPr>
          <w:rFonts w:cs="Times New Roman"/>
          <w:b w:val="0"/>
          <w:bCs/>
          <w:szCs w:val="26"/>
        </w:rPr>
      </w:pPr>
      <w:r>
        <w:rPr>
          <w:rFonts w:cs="Times New Roman"/>
          <w:b w:val="0"/>
          <w:bCs/>
          <w:szCs w:val="26"/>
        </w:rPr>
        <w:t xml:space="preserve">  </w:t>
      </w:r>
      <w:r w:rsidR="00AF6750">
        <w:rPr>
          <w:rFonts w:cs="Times New Roman"/>
          <w:b w:val="0"/>
          <w:bCs/>
          <w:szCs w:val="26"/>
        </w:rPr>
        <w:t>14.11.2023.</w:t>
      </w:r>
      <w:r w:rsidR="008D546E" w:rsidRPr="00AC5E3D">
        <w:rPr>
          <w:rFonts w:cs="Times New Roman"/>
          <w:b w:val="0"/>
          <w:bCs/>
          <w:szCs w:val="26"/>
        </w:rPr>
        <w:t xml:space="preserve"> </w:t>
      </w:r>
      <w:r w:rsidRPr="00AC5E3D">
        <w:rPr>
          <w:rFonts w:cs="Times New Roman"/>
          <w:b w:val="0"/>
          <w:bCs/>
          <w:szCs w:val="26"/>
        </w:rPr>
        <w:t>r</w:t>
      </w:r>
      <w:r w:rsidRPr="005A25DE">
        <w:rPr>
          <w:rFonts w:cs="Times New Roman"/>
          <w:b w:val="0"/>
          <w:bCs/>
          <w:szCs w:val="26"/>
        </w:rPr>
        <w:t>īkojumu Nr.</w:t>
      </w:r>
      <w:r w:rsidR="00AF6750">
        <w:rPr>
          <w:rFonts w:cs="Times New Roman"/>
          <w:b w:val="0"/>
          <w:bCs/>
          <w:szCs w:val="26"/>
        </w:rPr>
        <w:t xml:space="preserve"> DA-23-145-rs</w:t>
      </w:r>
      <w:r w:rsidRPr="005A25DE">
        <w:rPr>
          <w:rFonts w:cs="Times New Roman"/>
          <w:b w:val="0"/>
          <w:bCs/>
          <w:szCs w:val="26"/>
        </w:rPr>
        <w:t xml:space="preserve"> </w:t>
      </w:r>
    </w:p>
    <w:p w14:paraId="7BD0B0E2" w14:textId="77777777" w:rsidR="00B532F7" w:rsidRPr="005A25DE" w:rsidRDefault="00B532F7" w:rsidP="00B532F7">
      <w:pPr>
        <w:pStyle w:val="Virsraksts1"/>
        <w:spacing w:before="0" w:line="240" w:lineRule="auto"/>
        <w:jc w:val="right"/>
        <w:rPr>
          <w:rFonts w:cs="Times New Roman"/>
          <w:b w:val="0"/>
          <w:bCs/>
          <w:szCs w:val="26"/>
        </w:rPr>
      </w:pPr>
    </w:p>
    <w:p w14:paraId="101EB608" w14:textId="77777777" w:rsidR="009756FD" w:rsidRPr="005A25DE" w:rsidRDefault="00EE0033" w:rsidP="00B532F7">
      <w:pPr>
        <w:pStyle w:val="Virsraksts1"/>
        <w:jc w:val="center"/>
        <w:rPr>
          <w:rFonts w:cs="Times New Roman"/>
          <w:szCs w:val="26"/>
        </w:rPr>
      </w:pPr>
      <w:r w:rsidRPr="005A25DE">
        <w:rPr>
          <w:rFonts w:cs="Times New Roman"/>
          <w:szCs w:val="26"/>
        </w:rPr>
        <w:t xml:space="preserve">Rīgas </w:t>
      </w:r>
      <w:proofErr w:type="spellStart"/>
      <w:r w:rsidR="00412EF1">
        <w:rPr>
          <w:rFonts w:cs="Times New Roman"/>
          <w:szCs w:val="26"/>
        </w:rPr>
        <w:t>valst</w:t>
      </w:r>
      <w:r w:rsidR="00392D92">
        <w:rPr>
          <w:rFonts w:cs="Times New Roman"/>
          <w:szCs w:val="26"/>
        </w:rPr>
        <w:t>s</w:t>
      </w:r>
      <w:r w:rsidRPr="005A25DE">
        <w:rPr>
          <w:rFonts w:cs="Times New Roman"/>
          <w:szCs w:val="26"/>
        </w:rPr>
        <w:t>pilsētas</w:t>
      </w:r>
      <w:proofErr w:type="spellEnd"/>
      <w:r w:rsidRPr="005A25DE">
        <w:rPr>
          <w:rFonts w:cs="Times New Roman"/>
          <w:szCs w:val="26"/>
        </w:rPr>
        <w:t xml:space="preserve"> pašvaldībai piederoš</w:t>
      </w:r>
      <w:r w:rsidR="008946F6">
        <w:rPr>
          <w:rFonts w:cs="Times New Roman"/>
          <w:szCs w:val="26"/>
        </w:rPr>
        <w:t>u</w:t>
      </w:r>
      <w:r w:rsidRPr="005A25DE">
        <w:rPr>
          <w:rFonts w:cs="Times New Roman"/>
          <w:szCs w:val="26"/>
        </w:rPr>
        <w:t xml:space="preserve"> nekustam</w:t>
      </w:r>
      <w:r w:rsidR="00EB3DB2">
        <w:rPr>
          <w:rFonts w:cs="Times New Roman"/>
          <w:szCs w:val="26"/>
        </w:rPr>
        <w:t>o</w:t>
      </w:r>
      <w:r w:rsidRPr="005A25DE">
        <w:rPr>
          <w:rFonts w:cs="Times New Roman"/>
          <w:szCs w:val="26"/>
        </w:rPr>
        <w:t xml:space="preserve"> īpašum</w:t>
      </w:r>
      <w:r w:rsidR="00EB3DB2">
        <w:rPr>
          <w:rFonts w:cs="Times New Roman"/>
          <w:szCs w:val="26"/>
        </w:rPr>
        <w:t>u</w:t>
      </w:r>
      <w:r w:rsidRPr="005A25DE">
        <w:rPr>
          <w:rFonts w:cs="Times New Roman"/>
          <w:szCs w:val="26"/>
        </w:rPr>
        <w:t xml:space="preserve"> </w:t>
      </w:r>
      <w:r w:rsidR="00DF4688" w:rsidRPr="005A25DE">
        <w:rPr>
          <w:rFonts w:cs="Times New Roman"/>
          <w:szCs w:val="26"/>
        </w:rPr>
        <w:t>daļ</w:t>
      </w:r>
      <w:r w:rsidR="00DF4688">
        <w:rPr>
          <w:rFonts w:cs="Times New Roman"/>
          <w:szCs w:val="26"/>
        </w:rPr>
        <w:t>u</w:t>
      </w:r>
      <w:r w:rsidR="00F957A5">
        <w:rPr>
          <w:rFonts w:cs="Times New Roman"/>
          <w:szCs w:val="26"/>
        </w:rPr>
        <w:t xml:space="preserve"> (sabiedriskā transporta pieturvietu)</w:t>
      </w:r>
      <w:r w:rsidR="00DF4688" w:rsidRPr="005A25DE">
        <w:rPr>
          <w:rFonts w:cs="Times New Roman"/>
          <w:szCs w:val="26"/>
        </w:rPr>
        <w:t xml:space="preserve"> </w:t>
      </w:r>
      <w:r w:rsidRPr="005A25DE">
        <w:rPr>
          <w:rFonts w:cs="Times New Roman"/>
          <w:szCs w:val="26"/>
        </w:rPr>
        <w:t>nomas tiesību izsoles</w:t>
      </w:r>
      <w:r w:rsidR="00DF4688">
        <w:rPr>
          <w:rFonts w:cs="Times New Roman"/>
          <w:szCs w:val="26"/>
        </w:rPr>
        <w:t xml:space="preserve"> Nr. 1</w:t>
      </w:r>
      <w:r w:rsidR="00DF4688" w:rsidRPr="005A25DE">
        <w:rPr>
          <w:rFonts w:cs="Times New Roman"/>
          <w:szCs w:val="26"/>
        </w:rPr>
        <w:t xml:space="preserve"> </w:t>
      </w:r>
      <w:r w:rsidRPr="005A25DE">
        <w:rPr>
          <w:rFonts w:cs="Times New Roman"/>
          <w:szCs w:val="26"/>
        </w:rPr>
        <w:t>noteikumi</w:t>
      </w:r>
    </w:p>
    <w:p w14:paraId="053A01FD" w14:textId="77777777" w:rsidR="00B532F7" w:rsidRPr="005A25DE" w:rsidRDefault="00B532F7" w:rsidP="00B532F7">
      <w:pPr>
        <w:rPr>
          <w:rFonts w:ascii="Times New Roman" w:hAnsi="Times New Roman" w:cs="Times New Roman"/>
          <w:sz w:val="26"/>
          <w:szCs w:val="26"/>
        </w:rPr>
      </w:pPr>
    </w:p>
    <w:p w14:paraId="1D6AF96A" w14:textId="77777777" w:rsidR="00B532F7" w:rsidRPr="005A25DE" w:rsidRDefault="00EE0033" w:rsidP="00B532F7">
      <w:pPr>
        <w:pStyle w:val="Sarakstarindkopa"/>
        <w:numPr>
          <w:ilvl w:val="0"/>
          <w:numId w:val="2"/>
        </w:numPr>
        <w:rPr>
          <w:rFonts w:ascii="Times New Roman" w:eastAsiaTheme="majorEastAsia" w:hAnsi="Times New Roman" w:cs="Times New Roman"/>
          <w:b/>
          <w:sz w:val="26"/>
          <w:szCs w:val="26"/>
        </w:rPr>
      </w:pPr>
      <w:r w:rsidRPr="005A25DE">
        <w:rPr>
          <w:rFonts w:ascii="Times New Roman" w:eastAsiaTheme="majorEastAsia" w:hAnsi="Times New Roman" w:cs="Times New Roman"/>
          <w:b/>
          <w:sz w:val="26"/>
          <w:szCs w:val="26"/>
        </w:rPr>
        <w:t>Vispārīgā informācija</w:t>
      </w:r>
    </w:p>
    <w:p w14:paraId="2BEF1B52" w14:textId="77777777" w:rsidR="00B532F7" w:rsidRPr="005A25DE"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organizētājs</w:t>
      </w:r>
      <w:r w:rsidRPr="005A25DE">
        <w:rPr>
          <w:rFonts w:ascii="Times New Roman" w:hAnsi="Times New Roman" w:cs="Times New Roman"/>
          <w:sz w:val="26"/>
          <w:szCs w:val="26"/>
          <w:lang w:eastAsia="lv-LV"/>
        </w:rPr>
        <w:t xml:space="preserve"> – </w:t>
      </w:r>
      <w:r w:rsidR="00647F48" w:rsidRPr="00647F48">
        <w:rPr>
          <w:rFonts w:ascii="Times New Roman" w:hAnsi="Times New Roman" w:cs="Times New Roman"/>
          <w:sz w:val="26"/>
          <w:szCs w:val="26"/>
          <w:lang w:eastAsia="lv-LV"/>
        </w:rPr>
        <w:t xml:space="preserve">Rīgas </w:t>
      </w:r>
      <w:proofErr w:type="spellStart"/>
      <w:r w:rsidR="0016409A">
        <w:rPr>
          <w:rFonts w:ascii="Times New Roman" w:hAnsi="Times New Roman" w:cs="Times New Roman"/>
          <w:sz w:val="26"/>
          <w:szCs w:val="26"/>
          <w:lang w:eastAsia="lv-LV"/>
        </w:rPr>
        <w:t>valstspilsētas</w:t>
      </w:r>
      <w:proofErr w:type="spellEnd"/>
      <w:r w:rsidR="0016409A">
        <w:rPr>
          <w:rFonts w:ascii="Times New Roman" w:hAnsi="Times New Roman" w:cs="Times New Roman"/>
          <w:sz w:val="26"/>
          <w:szCs w:val="26"/>
          <w:lang w:eastAsia="lv-LV"/>
        </w:rPr>
        <w:t xml:space="preserve"> pašvaldības</w:t>
      </w:r>
      <w:r w:rsidR="00647F48" w:rsidRPr="00647F48">
        <w:rPr>
          <w:rFonts w:ascii="Times New Roman" w:hAnsi="Times New Roman" w:cs="Times New Roman"/>
          <w:sz w:val="26"/>
          <w:szCs w:val="26"/>
          <w:lang w:eastAsia="lv-LV"/>
        </w:rPr>
        <w:t xml:space="preserve"> Pilsētas attīstības departaments</w:t>
      </w:r>
      <w:r w:rsidRPr="005A25DE">
        <w:rPr>
          <w:rFonts w:ascii="Times New Roman" w:hAnsi="Times New Roman" w:cs="Times New Roman"/>
          <w:sz w:val="26"/>
          <w:szCs w:val="26"/>
          <w:lang w:eastAsia="lv-LV"/>
        </w:rPr>
        <w:t xml:space="preserve">, adrese: </w:t>
      </w:r>
      <w:r w:rsidR="00AB6649" w:rsidRPr="00AB6649">
        <w:rPr>
          <w:rFonts w:ascii="Times New Roman" w:hAnsi="Times New Roman" w:cs="Times New Roman"/>
          <w:iCs/>
          <w:sz w:val="26"/>
          <w:szCs w:val="26"/>
          <w:lang w:eastAsia="lv-LV"/>
        </w:rPr>
        <w:t>Dzirnavu ielā 140</w:t>
      </w:r>
      <w:r w:rsidRPr="005A25DE">
        <w:rPr>
          <w:rFonts w:ascii="Times New Roman" w:hAnsi="Times New Roman" w:cs="Times New Roman"/>
          <w:sz w:val="26"/>
          <w:szCs w:val="26"/>
          <w:lang w:eastAsia="lv-LV"/>
        </w:rPr>
        <w:t>, Rīga, LV-10</w:t>
      </w:r>
      <w:r w:rsidR="003E1CDC">
        <w:rPr>
          <w:rFonts w:ascii="Times New Roman" w:hAnsi="Times New Roman" w:cs="Times New Roman"/>
          <w:sz w:val="26"/>
          <w:szCs w:val="26"/>
          <w:lang w:eastAsia="lv-LV"/>
        </w:rPr>
        <w:t>50</w:t>
      </w:r>
      <w:r w:rsidRPr="005A25DE">
        <w:rPr>
          <w:rFonts w:ascii="Times New Roman" w:hAnsi="Times New Roman" w:cs="Times New Roman"/>
          <w:sz w:val="26"/>
          <w:szCs w:val="26"/>
          <w:lang w:eastAsia="lv-LV"/>
        </w:rPr>
        <w:t xml:space="preserve">; tālrunis +371 67105800, izveidota </w:t>
      </w:r>
      <w:r w:rsidRPr="005A25DE">
        <w:rPr>
          <w:rFonts w:ascii="Times New Roman" w:hAnsi="Times New Roman" w:cs="Times New Roman"/>
          <w:sz w:val="26"/>
          <w:szCs w:val="26"/>
          <w:lang w:bidi="yi-Hebr"/>
        </w:rPr>
        <w:t xml:space="preserve">nomas tiesību izsoles komisija (turpmāk – </w:t>
      </w:r>
      <w:r w:rsidRPr="000F6454">
        <w:rPr>
          <w:rFonts w:ascii="Times New Roman" w:hAnsi="Times New Roman" w:cs="Times New Roman"/>
          <w:b/>
          <w:bCs/>
          <w:sz w:val="26"/>
          <w:szCs w:val="26"/>
          <w:lang w:bidi="yi-Hebr"/>
        </w:rPr>
        <w:t>Komisija</w:t>
      </w:r>
      <w:r w:rsidRPr="005A25DE">
        <w:rPr>
          <w:rFonts w:ascii="Times New Roman" w:hAnsi="Times New Roman" w:cs="Times New Roman"/>
          <w:sz w:val="26"/>
          <w:szCs w:val="26"/>
          <w:lang w:bidi="yi-Hebr"/>
        </w:rPr>
        <w:t>)</w:t>
      </w:r>
      <w:r w:rsidRPr="005A25DE">
        <w:rPr>
          <w:rFonts w:ascii="Times New Roman" w:hAnsi="Times New Roman" w:cs="Times New Roman"/>
          <w:sz w:val="26"/>
          <w:szCs w:val="26"/>
          <w:lang w:eastAsia="lv-LV"/>
        </w:rPr>
        <w:t>.</w:t>
      </w:r>
    </w:p>
    <w:p w14:paraId="0EF7DB07" w14:textId="77777777" w:rsidR="00B532F7" w:rsidRPr="005A25DE"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priekšmets </w:t>
      </w:r>
      <w:r w:rsidRPr="005A25DE">
        <w:rPr>
          <w:rFonts w:ascii="Times New Roman" w:hAnsi="Times New Roman" w:cs="Times New Roman"/>
          <w:sz w:val="26"/>
          <w:szCs w:val="26"/>
          <w:lang w:eastAsia="lv-LV"/>
        </w:rPr>
        <w:t>– nomas tiesības uz Nomas objekt</w:t>
      </w:r>
      <w:r w:rsidR="006B374E">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w:t>
      </w:r>
    </w:p>
    <w:p w14:paraId="559A64E6" w14:textId="77777777" w:rsidR="00B532F7" w:rsidRPr="005A25DE"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mērķis</w:t>
      </w:r>
      <w:r w:rsidRPr="005A25DE">
        <w:rPr>
          <w:rFonts w:ascii="Times New Roman" w:hAnsi="Times New Roman" w:cs="Times New Roman"/>
          <w:sz w:val="26"/>
          <w:szCs w:val="26"/>
          <w:lang w:eastAsia="lv-LV"/>
        </w:rPr>
        <w:t xml:space="preserve"> –</w:t>
      </w:r>
      <w:r w:rsidR="008D546E" w:rsidRPr="005A25DE">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Nomas objekt</w:t>
      </w:r>
      <w:r w:rsidR="006B374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iznomāšana par iespējami augstāko nomas maksu.</w:t>
      </w:r>
    </w:p>
    <w:p w14:paraId="1F1D9EBA" w14:textId="77777777" w:rsidR="00B532F7" w:rsidRPr="005A25DE"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veids</w:t>
      </w:r>
      <w:r w:rsidRPr="005A25DE">
        <w:rPr>
          <w:rFonts w:ascii="Times New Roman" w:hAnsi="Times New Roman" w:cs="Times New Roman"/>
          <w:sz w:val="26"/>
          <w:szCs w:val="26"/>
          <w:lang w:eastAsia="lv-LV"/>
        </w:rPr>
        <w:t xml:space="preserve"> – </w:t>
      </w:r>
      <w:r w:rsidR="00FB44F8" w:rsidRPr="005A25DE">
        <w:rPr>
          <w:rFonts w:ascii="Times New Roman" w:hAnsi="Times New Roman" w:cs="Times New Roman"/>
          <w:sz w:val="26"/>
          <w:szCs w:val="26"/>
          <w:lang w:eastAsia="lv-LV"/>
        </w:rPr>
        <w:t>mutiska</w:t>
      </w:r>
      <w:r w:rsidRPr="005A25DE">
        <w:rPr>
          <w:rFonts w:ascii="Times New Roman" w:hAnsi="Times New Roman" w:cs="Times New Roman"/>
          <w:sz w:val="26"/>
          <w:szCs w:val="26"/>
          <w:lang w:eastAsia="lv-LV"/>
        </w:rPr>
        <w:t xml:space="preserve"> </w:t>
      </w:r>
      <w:r w:rsidR="00610182">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izsole</w:t>
      </w:r>
      <w:r w:rsidR="00FB44F8" w:rsidRPr="005A25DE">
        <w:rPr>
          <w:rFonts w:ascii="Times New Roman" w:hAnsi="Times New Roman" w:cs="Times New Roman"/>
          <w:sz w:val="26"/>
          <w:szCs w:val="26"/>
          <w:lang w:eastAsia="lv-LV"/>
        </w:rPr>
        <w:t xml:space="preserve"> ar augšupejošu soli</w:t>
      </w:r>
      <w:r w:rsidRPr="005A25DE">
        <w:rPr>
          <w:rFonts w:ascii="Times New Roman" w:hAnsi="Times New Roman" w:cs="Times New Roman"/>
          <w:sz w:val="26"/>
          <w:szCs w:val="26"/>
          <w:lang w:eastAsia="lv-LV"/>
        </w:rPr>
        <w:t>.</w:t>
      </w:r>
    </w:p>
    <w:p w14:paraId="4E5F10DF" w14:textId="77777777" w:rsidR="006B420D" w:rsidRDefault="00EE0033" w:rsidP="002D681A">
      <w:pPr>
        <w:pStyle w:val="Sarakstarindkopa"/>
        <w:numPr>
          <w:ilvl w:val="1"/>
          <w:numId w:val="2"/>
        </w:numPr>
        <w:spacing w:after="0" w:line="240" w:lineRule="auto"/>
        <w:jc w:val="both"/>
        <w:rPr>
          <w:rFonts w:ascii="Times New Roman" w:hAnsi="Times New Roman" w:cs="Times New Roman"/>
          <w:sz w:val="26"/>
          <w:szCs w:val="26"/>
          <w:lang w:eastAsia="lv-LV"/>
        </w:rPr>
      </w:pPr>
      <w:r w:rsidRPr="00647F48">
        <w:rPr>
          <w:rFonts w:ascii="Times New Roman" w:hAnsi="Times New Roman" w:cs="Times New Roman"/>
          <w:b/>
          <w:bCs/>
          <w:sz w:val="26"/>
          <w:szCs w:val="26"/>
          <w:lang w:eastAsia="lv-LV"/>
        </w:rPr>
        <w:t>Kontaktpersona</w:t>
      </w:r>
      <w:r w:rsidRPr="00647F48">
        <w:rPr>
          <w:rFonts w:ascii="Times New Roman" w:hAnsi="Times New Roman" w:cs="Times New Roman"/>
          <w:sz w:val="26"/>
          <w:szCs w:val="26"/>
          <w:lang w:eastAsia="lv-LV"/>
        </w:rPr>
        <w:t xml:space="preserve"> – persona, kura pilnvarota sniegt paskaidrojumus</w:t>
      </w:r>
      <w:r>
        <w:rPr>
          <w:rFonts w:ascii="Times New Roman" w:hAnsi="Times New Roman" w:cs="Times New Roman"/>
          <w:sz w:val="26"/>
          <w:szCs w:val="26"/>
          <w:lang w:eastAsia="lv-LV"/>
        </w:rPr>
        <w:t>:</w:t>
      </w:r>
    </w:p>
    <w:p w14:paraId="301729E8" w14:textId="77777777" w:rsidR="002D681A"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647F48">
        <w:rPr>
          <w:rFonts w:ascii="Times New Roman" w:hAnsi="Times New Roman" w:cs="Times New Roman"/>
          <w:sz w:val="26"/>
          <w:szCs w:val="26"/>
          <w:lang w:eastAsia="lv-LV"/>
        </w:rPr>
        <w:t>par izsoles noteikumiem un dalībnieku pieteikumu iesniegšanu</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 xml:space="preserve">– </w:t>
      </w:r>
      <w:r w:rsidRPr="00647F48">
        <w:rPr>
          <w:rFonts w:ascii="Times New Roman" w:hAnsi="Times New Roman" w:cs="Times New Roman"/>
          <w:sz w:val="26"/>
          <w:szCs w:val="26"/>
          <w:lang w:bidi="yi-Hebr"/>
        </w:rPr>
        <w:t xml:space="preserve">Rīgas </w:t>
      </w:r>
      <w:proofErr w:type="spellStart"/>
      <w:r w:rsidR="0016409A">
        <w:rPr>
          <w:rFonts w:ascii="Times New Roman" w:hAnsi="Times New Roman" w:cs="Times New Roman"/>
          <w:sz w:val="26"/>
          <w:szCs w:val="26"/>
          <w:lang w:bidi="yi-Hebr"/>
        </w:rPr>
        <w:t>valstspilsētas</w:t>
      </w:r>
      <w:proofErr w:type="spellEnd"/>
      <w:r w:rsidR="0016409A">
        <w:rPr>
          <w:rFonts w:ascii="Times New Roman" w:hAnsi="Times New Roman" w:cs="Times New Roman"/>
          <w:sz w:val="26"/>
          <w:szCs w:val="26"/>
          <w:lang w:bidi="yi-Hebr"/>
        </w:rPr>
        <w:t xml:space="preserve"> pašvaldības</w:t>
      </w:r>
      <w:r w:rsidRPr="00647F48">
        <w:rPr>
          <w:rFonts w:ascii="Times New Roman" w:hAnsi="Times New Roman" w:cs="Times New Roman"/>
          <w:sz w:val="26"/>
          <w:szCs w:val="26"/>
          <w:lang w:bidi="yi-Hebr"/>
        </w:rPr>
        <w:t xml:space="preserve"> Pilsētas attīstības departamenta </w:t>
      </w:r>
      <w:r>
        <w:rPr>
          <w:rFonts w:ascii="Times New Roman" w:hAnsi="Times New Roman" w:cs="Times New Roman"/>
          <w:sz w:val="26"/>
          <w:szCs w:val="26"/>
          <w:lang w:bidi="yi-Hebr"/>
        </w:rPr>
        <w:t>P</w:t>
      </w:r>
      <w:r w:rsidRPr="00647F48">
        <w:rPr>
          <w:rFonts w:ascii="Times New Roman" w:hAnsi="Times New Roman" w:cs="Times New Roman"/>
          <w:sz w:val="26"/>
          <w:szCs w:val="26"/>
          <w:lang w:bidi="yi-Hebr"/>
        </w:rPr>
        <w:t xml:space="preserve">ilsētvides dizaina </w:t>
      </w:r>
      <w:r>
        <w:rPr>
          <w:rFonts w:ascii="Times New Roman" w:hAnsi="Times New Roman" w:cs="Times New Roman"/>
          <w:sz w:val="26"/>
          <w:szCs w:val="26"/>
          <w:lang w:bidi="yi-Hebr"/>
        </w:rPr>
        <w:t xml:space="preserve">un inženierbūvju </w:t>
      </w:r>
      <w:r w:rsidRPr="00647F48">
        <w:rPr>
          <w:rFonts w:ascii="Times New Roman" w:hAnsi="Times New Roman" w:cs="Times New Roman"/>
          <w:sz w:val="26"/>
          <w:szCs w:val="26"/>
          <w:lang w:bidi="yi-Hebr"/>
        </w:rPr>
        <w:t>pārvaldes Vides projektu nodaļas</w:t>
      </w:r>
      <w:r>
        <w:rPr>
          <w:rFonts w:ascii="Times New Roman" w:hAnsi="Times New Roman" w:cs="Times New Roman"/>
          <w:sz w:val="26"/>
          <w:szCs w:val="26"/>
          <w:lang w:bidi="yi-Hebr"/>
        </w:rPr>
        <w:t xml:space="preserve"> g</w:t>
      </w:r>
      <w:r w:rsidRPr="00647F48">
        <w:rPr>
          <w:rFonts w:ascii="Times New Roman" w:hAnsi="Times New Roman" w:cs="Times New Roman"/>
          <w:sz w:val="26"/>
          <w:szCs w:val="26"/>
          <w:lang w:bidi="yi-Hebr"/>
        </w:rPr>
        <w:t>alven</w:t>
      </w:r>
      <w:r>
        <w:rPr>
          <w:rFonts w:ascii="Times New Roman" w:hAnsi="Times New Roman" w:cs="Times New Roman"/>
          <w:sz w:val="26"/>
          <w:szCs w:val="26"/>
          <w:lang w:bidi="yi-Hebr"/>
        </w:rPr>
        <w:t>ā</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eksperte</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Inita Pavāre</w:t>
      </w:r>
      <w:r w:rsidRPr="00647F48">
        <w:rPr>
          <w:rFonts w:ascii="Times New Roman" w:hAnsi="Times New Roman" w:cs="Times New Roman"/>
          <w:sz w:val="26"/>
          <w:szCs w:val="26"/>
          <w:lang w:eastAsia="lv-LV"/>
        </w:rPr>
        <w:t xml:space="preserve">, e-pasts: </w:t>
      </w:r>
      <w:hyperlink r:id="rId8" w:history="1">
        <w:r w:rsidRPr="002D681A">
          <w:rPr>
            <w:rStyle w:val="Hipersaite"/>
            <w:rFonts w:ascii="Times New Roman" w:hAnsi="Times New Roman" w:cs="Times New Roman"/>
            <w:sz w:val="26"/>
            <w:szCs w:val="26"/>
            <w:lang w:eastAsia="lv-LV"/>
          </w:rPr>
          <w:t>inita.pavare@riga.lv</w:t>
        </w:r>
      </w:hyperlink>
      <w:r>
        <w:rPr>
          <w:rFonts w:ascii="Times New Roman" w:hAnsi="Times New Roman" w:cs="Times New Roman"/>
          <w:sz w:val="26"/>
          <w:szCs w:val="26"/>
          <w:lang w:eastAsia="lv-LV"/>
        </w:rPr>
        <w:t>;</w:t>
      </w:r>
    </w:p>
    <w:p w14:paraId="03AF7C88" w14:textId="77777777" w:rsidR="00B532F7" w:rsidRPr="000F6454"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Pr>
          <w:rFonts w:ascii="Times New Roman" w:hAnsi="Times New Roman" w:cs="Times New Roman"/>
          <w:sz w:val="26"/>
          <w:szCs w:val="26"/>
          <w:lang w:eastAsia="lv-LV"/>
        </w:rPr>
        <w:t xml:space="preserve">par Nojumes tehniskajiem rasējumiem – </w:t>
      </w:r>
      <w:r w:rsidRPr="006B420D">
        <w:rPr>
          <w:rFonts w:ascii="Times New Roman" w:hAnsi="Times New Roman" w:cs="Times New Roman"/>
          <w:sz w:val="26"/>
          <w:szCs w:val="26"/>
          <w:lang w:eastAsia="lv-LV"/>
        </w:rPr>
        <w:t xml:space="preserve">Rīgas </w:t>
      </w:r>
      <w:proofErr w:type="spellStart"/>
      <w:r w:rsidR="0016409A">
        <w:rPr>
          <w:rFonts w:ascii="Times New Roman" w:hAnsi="Times New Roman" w:cs="Times New Roman"/>
          <w:sz w:val="26"/>
          <w:szCs w:val="26"/>
          <w:lang w:eastAsia="lv-LV"/>
        </w:rPr>
        <w:t>valstspilsētas</w:t>
      </w:r>
      <w:proofErr w:type="spellEnd"/>
      <w:r w:rsidR="0016409A">
        <w:rPr>
          <w:rFonts w:ascii="Times New Roman" w:hAnsi="Times New Roman" w:cs="Times New Roman"/>
          <w:sz w:val="26"/>
          <w:szCs w:val="26"/>
          <w:lang w:eastAsia="lv-LV"/>
        </w:rPr>
        <w:t xml:space="preserve"> pašvaldības</w:t>
      </w:r>
      <w:r w:rsidR="0016409A" w:rsidRPr="006B420D">
        <w:rPr>
          <w:rFonts w:ascii="Times New Roman" w:hAnsi="Times New Roman" w:cs="Times New Roman"/>
          <w:sz w:val="26"/>
          <w:szCs w:val="26"/>
          <w:lang w:eastAsia="lv-LV"/>
        </w:rPr>
        <w:t xml:space="preserve"> </w:t>
      </w:r>
      <w:r w:rsidRPr="006B420D">
        <w:rPr>
          <w:rFonts w:ascii="Times New Roman" w:hAnsi="Times New Roman" w:cs="Times New Roman"/>
          <w:sz w:val="26"/>
          <w:szCs w:val="26"/>
          <w:lang w:eastAsia="lv-LV"/>
        </w:rPr>
        <w:t>Pilsētas attīstības departamenta Pilsētas arhitekta dienesta pilsētas galven</w:t>
      </w:r>
      <w:r>
        <w:rPr>
          <w:rFonts w:ascii="Times New Roman" w:hAnsi="Times New Roman" w:cs="Times New Roman"/>
          <w:sz w:val="26"/>
          <w:szCs w:val="26"/>
          <w:lang w:eastAsia="lv-LV"/>
        </w:rPr>
        <w:t>ā</w:t>
      </w:r>
      <w:r w:rsidRPr="006B420D">
        <w:rPr>
          <w:rFonts w:ascii="Times New Roman" w:hAnsi="Times New Roman" w:cs="Times New Roman"/>
          <w:sz w:val="26"/>
          <w:szCs w:val="26"/>
          <w:lang w:eastAsia="lv-LV"/>
        </w:rPr>
        <w:t xml:space="preserve"> dizainer</w:t>
      </w:r>
      <w:r>
        <w:rPr>
          <w:rFonts w:ascii="Times New Roman" w:hAnsi="Times New Roman" w:cs="Times New Roman"/>
          <w:sz w:val="26"/>
          <w:szCs w:val="26"/>
          <w:lang w:eastAsia="lv-LV"/>
        </w:rPr>
        <w:t>e</w:t>
      </w:r>
      <w:r w:rsidRPr="006B420D">
        <w:rPr>
          <w:rFonts w:ascii="Times New Roman" w:hAnsi="Times New Roman" w:cs="Times New Roman"/>
          <w:sz w:val="26"/>
          <w:szCs w:val="26"/>
          <w:lang w:eastAsia="lv-LV"/>
        </w:rPr>
        <w:t xml:space="preserve"> Evelīn</w:t>
      </w:r>
      <w:r>
        <w:rPr>
          <w:rFonts w:ascii="Times New Roman" w:hAnsi="Times New Roman" w:cs="Times New Roman"/>
          <w:sz w:val="26"/>
          <w:szCs w:val="26"/>
          <w:lang w:eastAsia="lv-LV"/>
        </w:rPr>
        <w:t>a</w:t>
      </w:r>
      <w:r w:rsidRPr="006B420D">
        <w:rPr>
          <w:rFonts w:ascii="Times New Roman" w:hAnsi="Times New Roman" w:cs="Times New Roman"/>
          <w:sz w:val="26"/>
          <w:szCs w:val="26"/>
          <w:lang w:eastAsia="lv-LV"/>
        </w:rPr>
        <w:t xml:space="preserve"> Ozol</w:t>
      </w:r>
      <w:r>
        <w:rPr>
          <w:rFonts w:ascii="Times New Roman" w:hAnsi="Times New Roman" w:cs="Times New Roman"/>
          <w:sz w:val="26"/>
          <w:szCs w:val="26"/>
          <w:lang w:eastAsia="lv-LV"/>
        </w:rPr>
        <w:t>a</w:t>
      </w:r>
      <w:r w:rsidRPr="006B420D">
        <w:rPr>
          <w:rFonts w:ascii="Times New Roman" w:hAnsi="Times New Roman" w:cs="Times New Roman"/>
          <w:sz w:val="26"/>
          <w:szCs w:val="26"/>
          <w:lang w:eastAsia="lv-LV"/>
        </w:rPr>
        <w:t xml:space="preserve">, e-pasts: </w:t>
      </w:r>
      <w:hyperlink r:id="rId9" w:history="1">
        <w:r w:rsidRPr="006B420D">
          <w:rPr>
            <w:rStyle w:val="Hipersaite"/>
            <w:rFonts w:ascii="Times New Roman" w:hAnsi="Times New Roman" w:cs="Times New Roman"/>
            <w:sz w:val="26"/>
            <w:szCs w:val="26"/>
            <w:lang w:eastAsia="lv-LV"/>
          </w:rPr>
          <w:t>evelina.ozola@riga.lv</w:t>
        </w:r>
      </w:hyperlink>
      <w:r>
        <w:rPr>
          <w:rFonts w:ascii="Times New Roman" w:hAnsi="Times New Roman" w:cs="Times New Roman"/>
          <w:sz w:val="26"/>
          <w:szCs w:val="26"/>
          <w:lang w:eastAsia="lv-LV"/>
        </w:rPr>
        <w:t>.</w:t>
      </w:r>
    </w:p>
    <w:p w14:paraId="7E491950" w14:textId="77777777" w:rsidR="00B532F7" w:rsidRPr="000F6454" w:rsidRDefault="00EE0033" w:rsidP="004C3FD5">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sz w:val="26"/>
          <w:szCs w:val="26"/>
          <w:lang w:eastAsia="lv-LV"/>
        </w:rPr>
        <w:t xml:space="preserve">Izsoli izsludina, ievietojot sludinājumu </w:t>
      </w:r>
      <w:r w:rsidR="002D681A">
        <w:rPr>
          <w:rFonts w:ascii="Times New Roman" w:hAnsi="Times New Roman" w:cs="Times New Roman"/>
          <w:sz w:val="26"/>
          <w:szCs w:val="26"/>
          <w:lang w:eastAsia="lv-LV"/>
        </w:rPr>
        <w:t xml:space="preserve">un izsoles noteikumus </w:t>
      </w:r>
      <w:r w:rsidR="00647F48" w:rsidRPr="00610182">
        <w:rPr>
          <w:rFonts w:ascii="Times New Roman" w:hAnsi="Times New Roman" w:cs="Times New Roman"/>
          <w:sz w:val="26"/>
          <w:szCs w:val="26"/>
          <w:lang w:eastAsia="lv-LV"/>
        </w:rPr>
        <w:t xml:space="preserve">Rīgas </w:t>
      </w:r>
      <w:proofErr w:type="spellStart"/>
      <w:r w:rsidR="0016409A" w:rsidRPr="000F6454">
        <w:rPr>
          <w:rStyle w:val="Hipersaite"/>
          <w:rFonts w:ascii="Times New Roman" w:hAnsi="Times New Roman" w:cs="Times New Roman"/>
          <w:color w:val="auto"/>
          <w:sz w:val="26"/>
          <w:szCs w:val="26"/>
          <w:u w:val="none"/>
          <w:lang w:eastAsia="lv-LV"/>
        </w:rPr>
        <w:t>valstspilsētas</w:t>
      </w:r>
      <w:proofErr w:type="spellEnd"/>
      <w:r w:rsidR="0016409A" w:rsidRPr="000F6454">
        <w:rPr>
          <w:rStyle w:val="Hipersaite"/>
          <w:rFonts w:ascii="Times New Roman" w:hAnsi="Times New Roman" w:cs="Times New Roman"/>
          <w:color w:val="auto"/>
          <w:sz w:val="26"/>
          <w:szCs w:val="26"/>
          <w:u w:val="none"/>
          <w:lang w:eastAsia="lv-LV"/>
        </w:rPr>
        <w:t xml:space="preserve"> pašvaldības </w:t>
      </w:r>
      <w:r w:rsidR="00647F48" w:rsidRPr="00610182">
        <w:rPr>
          <w:rFonts w:ascii="Times New Roman" w:hAnsi="Times New Roman" w:cs="Times New Roman"/>
          <w:sz w:val="26"/>
          <w:szCs w:val="26"/>
          <w:lang w:eastAsia="lv-LV"/>
        </w:rPr>
        <w:t xml:space="preserve">Pilsētas attīstības departamenta </w:t>
      </w:r>
      <w:r w:rsidR="002D681A">
        <w:rPr>
          <w:rFonts w:ascii="Times New Roman" w:hAnsi="Times New Roman" w:cs="Times New Roman"/>
          <w:sz w:val="26"/>
          <w:szCs w:val="26"/>
          <w:lang w:eastAsia="lv-LV"/>
        </w:rPr>
        <w:t xml:space="preserve">oficiālajā </w:t>
      </w:r>
      <w:r w:rsidRPr="00610182">
        <w:rPr>
          <w:rFonts w:ascii="Times New Roman" w:hAnsi="Times New Roman" w:cs="Times New Roman"/>
          <w:sz w:val="26"/>
          <w:szCs w:val="26"/>
          <w:lang w:eastAsia="lv-LV"/>
        </w:rPr>
        <w:t xml:space="preserve">tīmekļvietnē: </w:t>
      </w:r>
      <w:hyperlink r:id="rId10" w:history="1">
        <w:r w:rsidR="00647F48" w:rsidRPr="00610182">
          <w:rPr>
            <w:rStyle w:val="Hipersaite"/>
            <w:rFonts w:ascii="Times New Roman" w:hAnsi="Times New Roman" w:cs="Times New Roman"/>
            <w:sz w:val="26"/>
            <w:szCs w:val="26"/>
          </w:rPr>
          <w:t>https://www.rdpad.lv/</w:t>
        </w:r>
      </w:hyperlink>
      <w:r w:rsidR="000F6454">
        <w:rPr>
          <w:rFonts w:ascii="Times New Roman" w:hAnsi="Times New Roman" w:cs="Times New Roman"/>
          <w:sz w:val="26"/>
          <w:szCs w:val="26"/>
          <w:lang w:eastAsia="lv-LV"/>
        </w:rPr>
        <w:t xml:space="preserve"> un</w:t>
      </w:r>
      <w:r w:rsidR="002D681A" w:rsidRPr="000F6454">
        <w:rPr>
          <w:rStyle w:val="Hipersaite"/>
          <w:rFonts w:ascii="Times New Roman" w:hAnsi="Times New Roman" w:cs="Times New Roman"/>
          <w:color w:val="auto"/>
          <w:sz w:val="26"/>
          <w:szCs w:val="26"/>
          <w:u w:val="none"/>
          <w:lang w:eastAsia="lv-LV"/>
        </w:rPr>
        <w:t xml:space="preserve"> </w:t>
      </w:r>
      <w:r w:rsidR="00F957A5" w:rsidRPr="000F6454">
        <w:rPr>
          <w:rStyle w:val="Hipersaite"/>
          <w:rFonts w:ascii="Times New Roman" w:hAnsi="Times New Roman" w:cs="Times New Roman"/>
          <w:color w:val="auto"/>
          <w:sz w:val="26"/>
          <w:szCs w:val="26"/>
          <w:u w:val="none"/>
          <w:lang w:eastAsia="lv-LV"/>
        </w:rPr>
        <w:t xml:space="preserve">Rīgas </w:t>
      </w:r>
      <w:bookmarkStart w:id="0" w:name="_Hlk150413899"/>
      <w:proofErr w:type="spellStart"/>
      <w:r w:rsidR="00F957A5" w:rsidRPr="000F6454">
        <w:rPr>
          <w:rStyle w:val="Hipersaite"/>
          <w:rFonts w:ascii="Times New Roman" w:hAnsi="Times New Roman" w:cs="Times New Roman"/>
          <w:color w:val="auto"/>
          <w:sz w:val="26"/>
          <w:szCs w:val="26"/>
          <w:u w:val="none"/>
          <w:lang w:eastAsia="lv-LV"/>
        </w:rPr>
        <w:t>valstspilsētas</w:t>
      </w:r>
      <w:proofErr w:type="spellEnd"/>
      <w:r w:rsidR="00F957A5" w:rsidRPr="000F6454">
        <w:rPr>
          <w:rStyle w:val="Hipersaite"/>
          <w:rFonts w:ascii="Times New Roman" w:hAnsi="Times New Roman" w:cs="Times New Roman"/>
          <w:color w:val="auto"/>
          <w:sz w:val="26"/>
          <w:szCs w:val="26"/>
          <w:u w:val="none"/>
          <w:lang w:eastAsia="lv-LV"/>
        </w:rPr>
        <w:t xml:space="preserve"> pašvaldības </w:t>
      </w:r>
      <w:bookmarkEnd w:id="0"/>
      <w:r w:rsidR="00F957A5" w:rsidRPr="000F6454">
        <w:rPr>
          <w:rStyle w:val="Hipersaite"/>
          <w:rFonts w:ascii="Times New Roman" w:hAnsi="Times New Roman" w:cs="Times New Roman"/>
          <w:color w:val="auto"/>
          <w:sz w:val="26"/>
          <w:szCs w:val="26"/>
          <w:u w:val="none"/>
          <w:lang w:eastAsia="lv-LV"/>
        </w:rPr>
        <w:t>oficiālajā tīmekļvietnē</w:t>
      </w:r>
      <w:r w:rsidR="00C756E8" w:rsidRPr="000F6454">
        <w:rPr>
          <w:rStyle w:val="Hipersaite"/>
          <w:rFonts w:ascii="Times New Roman" w:hAnsi="Times New Roman" w:cs="Times New Roman"/>
          <w:color w:val="auto"/>
          <w:sz w:val="26"/>
          <w:szCs w:val="26"/>
          <w:u w:val="none"/>
          <w:lang w:eastAsia="lv-LV"/>
        </w:rPr>
        <w:t xml:space="preserve">: </w:t>
      </w:r>
      <w:hyperlink r:id="rId11" w:history="1">
        <w:r w:rsidR="00C756E8" w:rsidRPr="000F6454">
          <w:rPr>
            <w:rStyle w:val="Hipersaite"/>
            <w:rFonts w:ascii="Times New Roman" w:hAnsi="Times New Roman" w:cs="Times New Roman"/>
            <w:sz w:val="26"/>
            <w:szCs w:val="26"/>
            <w:u w:val="none"/>
            <w:lang w:eastAsia="lv-LV"/>
          </w:rPr>
          <w:t>https://pasvaldiba.riga.lv/</w:t>
        </w:r>
      </w:hyperlink>
      <w:r w:rsidR="000F6454">
        <w:rPr>
          <w:rFonts w:ascii="Times New Roman" w:hAnsi="Times New Roman" w:cs="Times New Roman"/>
          <w:sz w:val="26"/>
          <w:szCs w:val="26"/>
          <w:lang w:eastAsia="lv-LV"/>
        </w:rPr>
        <w:t xml:space="preserve">. </w:t>
      </w:r>
    </w:p>
    <w:p w14:paraId="555CFCD6" w14:textId="77777777" w:rsidR="00B532F7" w:rsidRPr="00334FC1"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sz w:val="26"/>
          <w:szCs w:val="26"/>
          <w:lang w:eastAsia="lv-LV"/>
        </w:rPr>
        <w:t>Pieteikumu iesniegšanas vieta</w:t>
      </w:r>
      <w:r w:rsidRPr="00610182">
        <w:rPr>
          <w:rFonts w:ascii="Times New Roman" w:hAnsi="Times New Roman" w:cs="Times New Roman"/>
          <w:sz w:val="26"/>
          <w:szCs w:val="26"/>
          <w:lang w:eastAsia="lv-LV"/>
        </w:rPr>
        <w:t xml:space="preserve"> –</w:t>
      </w:r>
      <w:bookmarkStart w:id="1" w:name="_Hlk83643619"/>
      <w:r w:rsidR="00C5734D">
        <w:rPr>
          <w:rFonts w:ascii="Times New Roman" w:hAnsi="Times New Roman" w:cs="Times New Roman"/>
          <w:sz w:val="26"/>
          <w:szCs w:val="26"/>
          <w:lang w:eastAsia="lv-LV"/>
        </w:rPr>
        <w:t xml:space="preserve"> </w:t>
      </w:r>
      <w:r w:rsidR="00C756E8">
        <w:rPr>
          <w:rFonts w:ascii="Times New Roman" w:hAnsi="Times New Roman" w:cs="Times New Roman"/>
          <w:sz w:val="26"/>
          <w:szCs w:val="26"/>
          <w:lang w:eastAsia="lv-LV"/>
        </w:rPr>
        <w:t>p</w:t>
      </w:r>
      <w:r w:rsidR="006151EF" w:rsidRPr="00610182">
        <w:rPr>
          <w:rFonts w:ascii="Times New Roman" w:hAnsi="Times New Roman" w:cs="Times New Roman"/>
          <w:sz w:val="26"/>
          <w:szCs w:val="26"/>
          <w:lang w:eastAsia="lv-LV"/>
        </w:rPr>
        <w:t xml:space="preserve">ieteikums tiek iesniegts elektroniski, </w:t>
      </w:r>
      <w:r w:rsidR="006151EF" w:rsidRPr="00334FC1">
        <w:rPr>
          <w:rFonts w:ascii="Times New Roman" w:hAnsi="Times New Roman" w:cs="Times New Roman"/>
          <w:sz w:val="26"/>
          <w:szCs w:val="26"/>
          <w:lang w:eastAsia="lv-LV"/>
        </w:rPr>
        <w:t>tas nosūtāms uz elektroniskā pasta adresi</w:t>
      </w:r>
      <w:r w:rsidR="008155AF" w:rsidRPr="00334FC1">
        <w:rPr>
          <w:rFonts w:ascii="Times New Roman" w:hAnsi="Times New Roman" w:cs="Times New Roman"/>
          <w:sz w:val="26"/>
          <w:szCs w:val="26"/>
          <w:lang w:eastAsia="lv-LV"/>
        </w:rPr>
        <w:t>:</w:t>
      </w:r>
      <w:r w:rsidR="00AC5E3D" w:rsidRPr="00334FC1">
        <w:rPr>
          <w:rFonts w:ascii="Times New Roman" w:hAnsi="Times New Roman" w:cs="Times New Roman"/>
          <w:sz w:val="26"/>
          <w:szCs w:val="26"/>
          <w:lang w:eastAsia="lv-LV"/>
        </w:rPr>
        <w:t xml:space="preserve"> </w:t>
      </w:r>
      <w:hyperlink r:id="rId12" w:history="1">
        <w:r w:rsidR="000839D4" w:rsidRPr="00334FC1">
          <w:rPr>
            <w:rStyle w:val="Hipersaite"/>
            <w:rFonts w:ascii="Times New Roman" w:hAnsi="Times New Roman" w:cs="Times New Roman"/>
            <w:sz w:val="26"/>
            <w:szCs w:val="26"/>
            <w:lang w:eastAsia="lv-LV"/>
          </w:rPr>
          <w:t>padizsole@riga.lv</w:t>
        </w:r>
      </w:hyperlink>
      <w:r w:rsidR="002D681A">
        <w:rPr>
          <w:rFonts w:ascii="Times New Roman" w:hAnsi="Times New Roman" w:cs="Times New Roman"/>
          <w:sz w:val="26"/>
          <w:szCs w:val="26"/>
          <w:lang w:eastAsia="lv-LV"/>
        </w:rPr>
        <w:t>.</w:t>
      </w:r>
      <w:bookmarkEnd w:id="1"/>
    </w:p>
    <w:p w14:paraId="6B5C716F" w14:textId="77777777" w:rsidR="00B532F7" w:rsidRPr="00334FC1"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2" w:name="_Hlk74677150"/>
      <w:r w:rsidRPr="00334FC1">
        <w:rPr>
          <w:rFonts w:ascii="Times New Roman" w:hAnsi="Times New Roman" w:cs="Times New Roman"/>
          <w:b/>
          <w:bCs/>
          <w:sz w:val="26"/>
          <w:szCs w:val="26"/>
          <w:lang w:eastAsia="lv-LV"/>
        </w:rPr>
        <w:t>Pieteikuma iesniegšanas laiks un veids</w:t>
      </w:r>
      <w:r w:rsidRPr="00334FC1">
        <w:rPr>
          <w:rFonts w:ascii="Times New Roman" w:hAnsi="Times New Roman" w:cs="Times New Roman"/>
          <w:sz w:val="26"/>
          <w:szCs w:val="26"/>
          <w:lang w:eastAsia="lv-LV"/>
        </w:rPr>
        <w:t xml:space="preserve"> –</w:t>
      </w:r>
      <w:r w:rsidR="00540B55" w:rsidRPr="00334FC1">
        <w:rPr>
          <w:rFonts w:ascii="Times New Roman" w:hAnsi="Times New Roman" w:cs="Times New Roman"/>
          <w:sz w:val="26"/>
          <w:szCs w:val="26"/>
          <w:lang w:eastAsia="lv-LV"/>
        </w:rPr>
        <w:t xml:space="preserve"> </w:t>
      </w:r>
      <w:r w:rsidR="004848DE" w:rsidRPr="00334FC1">
        <w:rPr>
          <w:rFonts w:ascii="Times New Roman" w:hAnsi="Times New Roman" w:cs="Times New Roman"/>
          <w:sz w:val="26"/>
          <w:szCs w:val="26"/>
          <w:lang w:eastAsia="lv-LV"/>
        </w:rPr>
        <w:t xml:space="preserve">laika periodā </w:t>
      </w:r>
      <w:r w:rsidR="004848DE" w:rsidRPr="00AF5257">
        <w:rPr>
          <w:rFonts w:ascii="Times New Roman" w:hAnsi="Times New Roman" w:cs="Times New Roman"/>
          <w:b/>
          <w:bCs/>
          <w:sz w:val="26"/>
          <w:szCs w:val="26"/>
          <w:lang w:eastAsia="lv-LV"/>
        </w:rPr>
        <w:t>no 202</w:t>
      </w:r>
      <w:r w:rsidR="00DF7B0B" w:rsidRPr="00AF5257">
        <w:rPr>
          <w:rFonts w:ascii="Times New Roman" w:hAnsi="Times New Roman" w:cs="Times New Roman"/>
          <w:b/>
          <w:bCs/>
          <w:sz w:val="26"/>
          <w:szCs w:val="26"/>
          <w:lang w:eastAsia="lv-LV"/>
        </w:rPr>
        <w:t>3</w:t>
      </w:r>
      <w:r w:rsidR="004848DE" w:rsidRPr="00AF5257">
        <w:rPr>
          <w:rFonts w:ascii="Times New Roman" w:hAnsi="Times New Roman" w:cs="Times New Roman"/>
          <w:b/>
          <w:bCs/>
          <w:sz w:val="26"/>
          <w:szCs w:val="26"/>
          <w:lang w:eastAsia="lv-LV"/>
        </w:rPr>
        <w:t xml:space="preserve">. gada </w:t>
      </w:r>
      <w:r w:rsidR="008778BD" w:rsidRPr="00AF5257">
        <w:rPr>
          <w:rFonts w:ascii="Times New Roman" w:hAnsi="Times New Roman" w:cs="Times New Roman"/>
          <w:b/>
          <w:bCs/>
          <w:sz w:val="26"/>
          <w:szCs w:val="26"/>
          <w:lang w:eastAsia="lv-LV"/>
        </w:rPr>
        <w:t>1</w:t>
      </w:r>
      <w:r w:rsidR="0016409A">
        <w:rPr>
          <w:rFonts w:ascii="Times New Roman" w:hAnsi="Times New Roman" w:cs="Times New Roman"/>
          <w:b/>
          <w:bCs/>
          <w:sz w:val="26"/>
          <w:szCs w:val="26"/>
          <w:lang w:eastAsia="lv-LV"/>
        </w:rPr>
        <w:t>5</w:t>
      </w:r>
      <w:r w:rsidR="004848DE" w:rsidRPr="00AF5257">
        <w:rPr>
          <w:rFonts w:ascii="Times New Roman" w:hAnsi="Times New Roman" w:cs="Times New Roman"/>
          <w:b/>
          <w:bCs/>
          <w:sz w:val="26"/>
          <w:szCs w:val="26"/>
          <w:lang w:eastAsia="lv-LV"/>
        </w:rPr>
        <w:t>.</w:t>
      </w:r>
      <w:r w:rsidR="00A761B6" w:rsidRPr="00AF5257">
        <w:rPr>
          <w:rFonts w:ascii="Times New Roman" w:hAnsi="Times New Roman" w:cs="Times New Roman"/>
          <w:b/>
          <w:bCs/>
          <w:sz w:val="26"/>
          <w:szCs w:val="26"/>
          <w:lang w:eastAsia="lv-LV"/>
        </w:rPr>
        <w:t xml:space="preserve"> </w:t>
      </w:r>
      <w:r w:rsidR="0016409A">
        <w:rPr>
          <w:rFonts w:ascii="Times New Roman" w:hAnsi="Times New Roman" w:cs="Times New Roman"/>
          <w:b/>
          <w:bCs/>
          <w:sz w:val="26"/>
          <w:szCs w:val="26"/>
          <w:lang w:eastAsia="lv-LV"/>
        </w:rPr>
        <w:t>novembra</w:t>
      </w:r>
      <w:r w:rsidR="0096333A" w:rsidRPr="00AF5257">
        <w:rPr>
          <w:rFonts w:ascii="Times New Roman" w:hAnsi="Times New Roman" w:cs="Times New Roman"/>
          <w:b/>
          <w:bCs/>
          <w:sz w:val="26"/>
          <w:szCs w:val="26"/>
          <w:lang w:eastAsia="lv-LV"/>
        </w:rPr>
        <w:t xml:space="preserve"> </w:t>
      </w:r>
      <w:r w:rsidR="004848DE" w:rsidRPr="00AF5257">
        <w:rPr>
          <w:rFonts w:ascii="Times New Roman" w:hAnsi="Times New Roman" w:cs="Times New Roman"/>
          <w:b/>
          <w:bCs/>
          <w:sz w:val="26"/>
          <w:szCs w:val="26"/>
          <w:lang w:eastAsia="lv-LV"/>
        </w:rPr>
        <w:t xml:space="preserve">plkst. </w:t>
      </w:r>
      <w:r w:rsidR="0096333A" w:rsidRPr="00AF5257">
        <w:rPr>
          <w:rFonts w:ascii="Times New Roman" w:hAnsi="Times New Roman" w:cs="Times New Roman"/>
          <w:b/>
          <w:bCs/>
          <w:sz w:val="26"/>
          <w:szCs w:val="26"/>
          <w:lang w:eastAsia="lv-LV"/>
        </w:rPr>
        <w:t>13</w:t>
      </w:r>
      <w:r w:rsidR="00A761B6" w:rsidRPr="00AF5257">
        <w:rPr>
          <w:rFonts w:ascii="Times New Roman" w:hAnsi="Times New Roman" w:cs="Times New Roman"/>
          <w:b/>
          <w:bCs/>
          <w:sz w:val="26"/>
          <w:szCs w:val="26"/>
          <w:lang w:eastAsia="lv-LV"/>
        </w:rPr>
        <w:t xml:space="preserve">.00 </w:t>
      </w:r>
      <w:r w:rsidR="004848DE" w:rsidRPr="00AF5257">
        <w:rPr>
          <w:rFonts w:ascii="Times New Roman" w:hAnsi="Times New Roman" w:cs="Times New Roman"/>
          <w:b/>
          <w:bCs/>
          <w:sz w:val="26"/>
          <w:szCs w:val="26"/>
          <w:lang w:eastAsia="lv-LV"/>
        </w:rPr>
        <w:t>līdz 202</w:t>
      </w:r>
      <w:r w:rsidR="00DF7B0B" w:rsidRPr="00AF5257">
        <w:rPr>
          <w:rFonts w:ascii="Times New Roman" w:hAnsi="Times New Roman" w:cs="Times New Roman"/>
          <w:b/>
          <w:bCs/>
          <w:sz w:val="26"/>
          <w:szCs w:val="26"/>
          <w:lang w:eastAsia="lv-LV"/>
        </w:rPr>
        <w:t>3</w:t>
      </w:r>
      <w:r w:rsidR="004848DE" w:rsidRPr="00AF5257">
        <w:rPr>
          <w:rFonts w:ascii="Times New Roman" w:hAnsi="Times New Roman" w:cs="Times New Roman"/>
          <w:b/>
          <w:bCs/>
          <w:sz w:val="26"/>
          <w:szCs w:val="26"/>
          <w:lang w:eastAsia="lv-LV"/>
        </w:rPr>
        <w:t xml:space="preserve">. gada </w:t>
      </w:r>
      <w:r w:rsidR="0016409A">
        <w:rPr>
          <w:rFonts w:ascii="Times New Roman" w:hAnsi="Times New Roman" w:cs="Times New Roman"/>
          <w:b/>
          <w:bCs/>
          <w:sz w:val="26"/>
          <w:szCs w:val="26"/>
          <w:lang w:eastAsia="lv-LV"/>
        </w:rPr>
        <w:t>12</w:t>
      </w:r>
      <w:r w:rsidR="00DF7B0B" w:rsidRPr="00AF5257">
        <w:rPr>
          <w:rFonts w:ascii="Times New Roman" w:hAnsi="Times New Roman" w:cs="Times New Roman"/>
          <w:b/>
          <w:bCs/>
          <w:sz w:val="26"/>
          <w:szCs w:val="26"/>
          <w:lang w:eastAsia="lv-LV"/>
        </w:rPr>
        <w:t>.</w:t>
      </w:r>
      <w:r w:rsidR="00F93878" w:rsidRPr="00AF5257">
        <w:rPr>
          <w:rFonts w:ascii="Times New Roman" w:hAnsi="Times New Roman" w:cs="Times New Roman"/>
          <w:b/>
          <w:bCs/>
          <w:sz w:val="26"/>
          <w:szCs w:val="26"/>
          <w:lang w:eastAsia="lv-LV"/>
        </w:rPr>
        <w:t xml:space="preserve"> </w:t>
      </w:r>
      <w:r w:rsidR="0016409A">
        <w:rPr>
          <w:rFonts w:ascii="Times New Roman" w:hAnsi="Times New Roman" w:cs="Times New Roman"/>
          <w:b/>
          <w:bCs/>
          <w:sz w:val="26"/>
          <w:szCs w:val="26"/>
          <w:lang w:eastAsia="lv-LV"/>
        </w:rPr>
        <w:t>decembra</w:t>
      </w:r>
      <w:r w:rsidR="0096333A" w:rsidRPr="00AF5257">
        <w:rPr>
          <w:rFonts w:ascii="Times New Roman" w:hAnsi="Times New Roman" w:cs="Times New Roman"/>
          <w:b/>
          <w:bCs/>
          <w:sz w:val="26"/>
          <w:szCs w:val="26"/>
          <w:lang w:eastAsia="lv-LV"/>
        </w:rPr>
        <w:t xml:space="preserve"> </w:t>
      </w:r>
      <w:r w:rsidR="004848DE" w:rsidRPr="00AF5257">
        <w:rPr>
          <w:rFonts w:ascii="Times New Roman" w:hAnsi="Times New Roman" w:cs="Times New Roman"/>
          <w:b/>
          <w:bCs/>
          <w:sz w:val="26"/>
          <w:szCs w:val="26"/>
          <w:lang w:eastAsia="lv-LV"/>
        </w:rPr>
        <w:t xml:space="preserve">plkst. </w:t>
      </w:r>
      <w:r w:rsidR="00A761B6" w:rsidRPr="00AF5257">
        <w:rPr>
          <w:rFonts w:ascii="Times New Roman" w:hAnsi="Times New Roman" w:cs="Times New Roman"/>
          <w:b/>
          <w:bCs/>
          <w:sz w:val="26"/>
          <w:szCs w:val="26"/>
          <w:lang w:eastAsia="lv-LV"/>
        </w:rPr>
        <w:t>13.00</w:t>
      </w:r>
      <w:r w:rsidR="004848DE" w:rsidRPr="00334FC1">
        <w:rPr>
          <w:rFonts w:ascii="Times New Roman" w:hAnsi="Times New Roman" w:cs="Times New Roman"/>
          <w:sz w:val="26"/>
          <w:szCs w:val="26"/>
          <w:lang w:eastAsia="lv-LV"/>
        </w:rPr>
        <w:t xml:space="preserve"> </w:t>
      </w:r>
      <w:proofErr w:type="spellStart"/>
      <w:r w:rsidR="004848DE" w:rsidRPr="00334FC1">
        <w:rPr>
          <w:rFonts w:ascii="Times New Roman" w:hAnsi="Times New Roman" w:cs="Times New Roman"/>
          <w:sz w:val="26"/>
          <w:szCs w:val="26"/>
          <w:lang w:eastAsia="lv-LV"/>
        </w:rPr>
        <w:t>nosūta</w:t>
      </w:r>
      <w:proofErr w:type="spellEnd"/>
      <w:r w:rsidR="004D05FF" w:rsidRPr="00334FC1">
        <w:rPr>
          <w:rFonts w:ascii="Times New Roman" w:hAnsi="Times New Roman" w:cs="Times New Roman"/>
          <w:sz w:val="26"/>
          <w:szCs w:val="26"/>
          <w:lang w:eastAsia="lv-LV"/>
        </w:rPr>
        <w:t xml:space="preserve"> </w:t>
      </w:r>
      <w:r w:rsidR="003123F1" w:rsidRPr="00334FC1">
        <w:rPr>
          <w:rFonts w:ascii="Times New Roman" w:hAnsi="Times New Roman" w:cs="Times New Roman"/>
          <w:sz w:val="26"/>
          <w:szCs w:val="26"/>
          <w:lang w:eastAsia="lv-LV"/>
        </w:rPr>
        <w:t>p</w:t>
      </w:r>
      <w:r w:rsidR="004D05FF" w:rsidRPr="00334FC1">
        <w:rPr>
          <w:rFonts w:ascii="Times New Roman" w:hAnsi="Times New Roman" w:cs="Times New Roman"/>
          <w:sz w:val="26"/>
          <w:szCs w:val="26"/>
          <w:lang w:eastAsia="lv-LV"/>
        </w:rPr>
        <w:t>ieteikumu, kas parakstīts ar drošu elektronisko parakstu un laika zīmogu,</w:t>
      </w:r>
      <w:r w:rsidR="004848DE" w:rsidRPr="00334FC1">
        <w:rPr>
          <w:rFonts w:ascii="Times New Roman" w:hAnsi="Times New Roman" w:cs="Times New Roman"/>
          <w:sz w:val="26"/>
          <w:szCs w:val="26"/>
          <w:lang w:eastAsia="lv-LV"/>
        </w:rPr>
        <w:t xml:space="preserve"> uz elektroniskā pasta adresi</w:t>
      </w:r>
      <w:r w:rsidR="008155AF" w:rsidRPr="00334FC1">
        <w:rPr>
          <w:rFonts w:ascii="Times New Roman" w:hAnsi="Times New Roman" w:cs="Times New Roman"/>
          <w:sz w:val="26"/>
          <w:szCs w:val="26"/>
          <w:lang w:eastAsia="lv-LV"/>
        </w:rPr>
        <w:t>:</w:t>
      </w:r>
      <w:r w:rsidR="004848DE" w:rsidRPr="00334FC1">
        <w:rPr>
          <w:rFonts w:ascii="Times New Roman" w:hAnsi="Times New Roman" w:cs="Times New Roman"/>
          <w:sz w:val="26"/>
          <w:szCs w:val="26"/>
          <w:lang w:eastAsia="lv-LV"/>
        </w:rPr>
        <w:t xml:space="preserve"> </w:t>
      </w:r>
      <w:hyperlink r:id="rId13" w:history="1">
        <w:r w:rsidR="0096333A" w:rsidRPr="00334FC1">
          <w:rPr>
            <w:rStyle w:val="Hipersaite"/>
            <w:rFonts w:ascii="Times New Roman" w:hAnsi="Times New Roman" w:cs="Times New Roman"/>
            <w:sz w:val="26"/>
            <w:szCs w:val="26"/>
            <w:lang w:eastAsia="lv-LV"/>
          </w:rPr>
          <w:t>padizsole@riga.lv</w:t>
        </w:r>
      </w:hyperlink>
      <w:r w:rsidR="004848DE" w:rsidRPr="00334FC1">
        <w:rPr>
          <w:rFonts w:ascii="Times New Roman" w:hAnsi="Times New Roman" w:cs="Times New Roman"/>
          <w:sz w:val="26"/>
          <w:szCs w:val="26"/>
          <w:lang w:eastAsia="lv-LV"/>
        </w:rPr>
        <w:t>.</w:t>
      </w:r>
    </w:p>
    <w:p w14:paraId="5478AB68" w14:textId="77777777" w:rsidR="00B532F7" w:rsidRPr="00610182" w:rsidRDefault="00EE0033" w:rsidP="00610182">
      <w:pPr>
        <w:pStyle w:val="Sarakstarindkopa"/>
        <w:numPr>
          <w:ilvl w:val="1"/>
          <w:numId w:val="2"/>
        </w:numPr>
        <w:spacing w:after="0" w:line="240" w:lineRule="auto"/>
        <w:jc w:val="both"/>
        <w:rPr>
          <w:rFonts w:ascii="Times New Roman" w:hAnsi="Times New Roman" w:cs="Times New Roman"/>
          <w:sz w:val="26"/>
          <w:szCs w:val="26"/>
          <w:lang w:eastAsia="lv-LV"/>
        </w:rPr>
      </w:pPr>
      <w:bookmarkStart w:id="3" w:name="_Hlk83645275"/>
      <w:bookmarkEnd w:id="2"/>
      <w:r w:rsidRPr="00610182">
        <w:rPr>
          <w:rFonts w:ascii="Times New Roman" w:hAnsi="Times New Roman" w:cs="Times New Roman"/>
          <w:sz w:val="26"/>
          <w:szCs w:val="26"/>
          <w:lang w:eastAsia="lv-LV"/>
        </w:rPr>
        <w:t xml:space="preserve">Par dalību Izsolē ir noteikts </w:t>
      </w:r>
      <w:r w:rsidRPr="00610182">
        <w:rPr>
          <w:rFonts w:ascii="Times New Roman" w:hAnsi="Times New Roman" w:cs="Times New Roman"/>
          <w:b/>
          <w:bCs/>
          <w:sz w:val="26"/>
          <w:szCs w:val="26"/>
          <w:lang w:eastAsia="lv-LV"/>
        </w:rPr>
        <w:t xml:space="preserve">Izsoles </w:t>
      </w:r>
      <w:r w:rsidRPr="00FF0E8A">
        <w:rPr>
          <w:rFonts w:ascii="Times New Roman" w:hAnsi="Times New Roman" w:cs="Times New Roman"/>
          <w:b/>
          <w:bCs/>
          <w:sz w:val="26"/>
          <w:szCs w:val="26"/>
          <w:lang w:eastAsia="lv-LV"/>
        </w:rPr>
        <w:t>nodrošinājums</w:t>
      </w:r>
      <w:r w:rsidRPr="00FF0E8A">
        <w:rPr>
          <w:rFonts w:ascii="Times New Roman" w:hAnsi="Times New Roman" w:cs="Times New Roman"/>
          <w:sz w:val="26"/>
          <w:szCs w:val="26"/>
          <w:lang w:eastAsia="lv-LV"/>
        </w:rPr>
        <w:t xml:space="preserve"> </w:t>
      </w:r>
      <w:r w:rsidR="001B1AF6" w:rsidRPr="004C3FD5">
        <w:rPr>
          <w:rFonts w:ascii="Times New Roman" w:hAnsi="Times New Roman" w:cs="Times New Roman"/>
          <w:b/>
          <w:bCs/>
          <w:sz w:val="26"/>
          <w:szCs w:val="26"/>
          <w:lang w:eastAsia="lv-LV"/>
        </w:rPr>
        <w:t>5000</w:t>
      </w:r>
      <w:r w:rsidRPr="004C3FD5">
        <w:rPr>
          <w:rFonts w:ascii="Times New Roman" w:hAnsi="Times New Roman" w:cs="Times New Roman"/>
          <w:b/>
          <w:bCs/>
          <w:sz w:val="26"/>
          <w:szCs w:val="26"/>
        </w:rPr>
        <w:t>,00</w:t>
      </w:r>
      <w:r w:rsidRPr="008778BD">
        <w:rPr>
          <w:rFonts w:ascii="Times New Roman" w:hAnsi="Times New Roman" w:cs="Times New Roman"/>
          <w:b/>
          <w:bCs/>
          <w:sz w:val="26"/>
          <w:szCs w:val="26"/>
        </w:rPr>
        <w:t xml:space="preserve"> </w:t>
      </w:r>
      <w:r w:rsidRPr="00FF0E8A">
        <w:rPr>
          <w:rFonts w:ascii="Times New Roman" w:hAnsi="Times New Roman" w:cs="Times New Roman"/>
          <w:b/>
          <w:bCs/>
          <w:sz w:val="26"/>
          <w:szCs w:val="26"/>
        </w:rPr>
        <w:t>EUR</w:t>
      </w:r>
      <w:r w:rsidRPr="00FF0E8A">
        <w:rPr>
          <w:rFonts w:ascii="Times New Roman" w:hAnsi="Times New Roman" w:cs="Times New Roman"/>
          <w:sz w:val="26"/>
          <w:szCs w:val="26"/>
          <w:lang w:bidi="yi-Hebr"/>
        </w:rPr>
        <w:t xml:space="preserve"> (</w:t>
      </w:r>
      <w:r w:rsidR="001B1AF6">
        <w:rPr>
          <w:rFonts w:ascii="Times New Roman" w:hAnsi="Times New Roman" w:cs="Times New Roman"/>
          <w:sz w:val="26"/>
          <w:szCs w:val="26"/>
        </w:rPr>
        <w:t>pieci</w:t>
      </w:r>
      <w:r w:rsidRPr="00FF0E8A">
        <w:rPr>
          <w:rFonts w:ascii="Times New Roman" w:hAnsi="Times New Roman" w:cs="Times New Roman"/>
          <w:sz w:val="26"/>
          <w:szCs w:val="26"/>
        </w:rPr>
        <w:t xml:space="preserve"> tūkstoši </w:t>
      </w:r>
      <w:proofErr w:type="spellStart"/>
      <w:r w:rsidRPr="00FF0E8A">
        <w:rPr>
          <w:rFonts w:ascii="Times New Roman" w:hAnsi="Times New Roman" w:cs="Times New Roman"/>
          <w:i/>
          <w:sz w:val="26"/>
          <w:szCs w:val="26"/>
        </w:rPr>
        <w:t>euro</w:t>
      </w:r>
      <w:proofErr w:type="spellEnd"/>
      <w:r w:rsidRPr="00FF0E8A">
        <w:rPr>
          <w:rFonts w:ascii="Times New Roman" w:hAnsi="Times New Roman" w:cs="Times New Roman"/>
          <w:i/>
          <w:sz w:val="26"/>
          <w:szCs w:val="26"/>
        </w:rPr>
        <w:t xml:space="preserve">, </w:t>
      </w:r>
      <w:r w:rsidRPr="00FF0E8A">
        <w:rPr>
          <w:rFonts w:ascii="Times New Roman" w:hAnsi="Times New Roman" w:cs="Times New Roman"/>
          <w:sz w:val="26"/>
          <w:szCs w:val="26"/>
        </w:rPr>
        <w:t xml:space="preserve">00 </w:t>
      </w:r>
      <w:r w:rsidRPr="00FF0E8A">
        <w:rPr>
          <w:rFonts w:ascii="Times New Roman" w:hAnsi="Times New Roman" w:cs="Times New Roman"/>
          <w:i/>
          <w:sz w:val="26"/>
          <w:szCs w:val="26"/>
        </w:rPr>
        <w:t>centi</w:t>
      </w:r>
      <w:r w:rsidRPr="00FF0E8A">
        <w:rPr>
          <w:rFonts w:ascii="Times New Roman" w:hAnsi="Times New Roman" w:cs="Times New Roman"/>
          <w:sz w:val="26"/>
          <w:szCs w:val="26"/>
        </w:rPr>
        <w:t xml:space="preserve">) </w:t>
      </w:r>
      <w:r w:rsidRPr="00FF0E8A">
        <w:rPr>
          <w:rFonts w:ascii="Times New Roman" w:hAnsi="Times New Roman" w:cs="Times New Roman"/>
          <w:sz w:val="26"/>
          <w:szCs w:val="26"/>
          <w:lang w:bidi="yi-Hebr"/>
        </w:rPr>
        <w:t>(bez PVN)</w:t>
      </w:r>
      <w:r w:rsidR="008D546E" w:rsidRPr="00FF0E8A">
        <w:rPr>
          <w:rFonts w:ascii="Times New Roman" w:hAnsi="Times New Roman" w:cs="Times New Roman"/>
          <w:sz w:val="26"/>
          <w:szCs w:val="26"/>
        </w:rPr>
        <w:t xml:space="preserve"> (</w:t>
      </w:r>
      <w:r w:rsidRPr="00FF0E8A">
        <w:rPr>
          <w:rFonts w:ascii="Times New Roman" w:hAnsi="Times New Roman" w:cs="Times New Roman"/>
          <w:sz w:val="26"/>
          <w:szCs w:val="26"/>
        </w:rPr>
        <w:t xml:space="preserve">turpmāk – </w:t>
      </w:r>
      <w:r w:rsidRPr="000F6454">
        <w:rPr>
          <w:rFonts w:ascii="Times New Roman" w:hAnsi="Times New Roman" w:cs="Times New Roman"/>
          <w:b/>
          <w:bCs/>
          <w:sz w:val="26"/>
          <w:szCs w:val="26"/>
        </w:rPr>
        <w:t>Nodrošinājums</w:t>
      </w:r>
      <w:r w:rsidR="008D546E" w:rsidRPr="00FF0E8A">
        <w:rPr>
          <w:rFonts w:ascii="Times New Roman" w:hAnsi="Times New Roman" w:cs="Times New Roman"/>
          <w:sz w:val="26"/>
          <w:szCs w:val="26"/>
        </w:rPr>
        <w:t>)</w:t>
      </w:r>
      <w:r w:rsidRPr="00FF0E8A">
        <w:rPr>
          <w:rFonts w:ascii="Times New Roman" w:hAnsi="Times New Roman" w:cs="Times New Roman"/>
          <w:sz w:val="26"/>
          <w:szCs w:val="26"/>
        </w:rPr>
        <w:t>.</w:t>
      </w:r>
      <w:r w:rsidRPr="00FF0E8A">
        <w:rPr>
          <w:rFonts w:ascii="Times New Roman" w:hAnsi="Times New Roman" w:cs="Times New Roman"/>
          <w:sz w:val="26"/>
          <w:szCs w:val="26"/>
          <w:lang w:eastAsia="lv-LV"/>
        </w:rPr>
        <w:t xml:space="preserve"> </w:t>
      </w:r>
      <w:r w:rsidR="00681949" w:rsidRPr="00FF0E8A">
        <w:rPr>
          <w:rFonts w:ascii="Times New Roman" w:hAnsi="Times New Roman" w:cs="Times New Roman"/>
          <w:sz w:val="26"/>
          <w:szCs w:val="26"/>
          <w:lang w:bidi="yi-Hebr"/>
        </w:rPr>
        <w:t>Nodrošinājums jāsamaksā ar bankas pārskaitījumu ne vēlāk</w:t>
      </w:r>
      <w:r w:rsidR="00681949" w:rsidRPr="00610182">
        <w:rPr>
          <w:rFonts w:ascii="Times New Roman" w:hAnsi="Times New Roman" w:cs="Times New Roman"/>
          <w:sz w:val="26"/>
          <w:szCs w:val="26"/>
          <w:lang w:bidi="yi-Hebr"/>
        </w:rPr>
        <w:t xml:space="preserve"> kā pieteikuma par dalību Izsolē iesniegšanas dienā Rīgas </w:t>
      </w:r>
      <w:proofErr w:type="spellStart"/>
      <w:r w:rsidR="00412EF1">
        <w:rPr>
          <w:rFonts w:ascii="Times New Roman" w:hAnsi="Times New Roman" w:cs="Times New Roman"/>
          <w:sz w:val="26"/>
          <w:szCs w:val="26"/>
          <w:lang w:bidi="yi-Hebr"/>
        </w:rPr>
        <w:t>valst</w:t>
      </w:r>
      <w:r w:rsidR="00B10539">
        <w:rPr>
          <w:rFonts w:ascii="Times New Roman" w:hAnsi="Times New Roman" w:cs="Times New Roman"/>
          <w:sz w:val="26"/>
          <w:szCs w:val="26"/>
          <w:lang w:bidi="yi-Hebr"/>
        </w:rPr>
        <w:t>s</w:t>
      </w:r>
      <w:r w:rsidR="00681949" w:rsidRPr="00610182">
        <w:rPr>
          <w:rFonts w:ascii="Times New Roman" w:hAnsi="Times New Roman" w:cs="Times New Roman"/>
          <w:sz w:val="26"/>
          <w:szCs w:val="26"/>
          <w:lang w:bidi="yi-Hebr"/>
        </w:rPr>
        <w:t>pilsētas</w:t>
      </w:r>
      <w:proofErr w:type="spellEnd"/>
      <w:r w:rsidR="00681949" w:rsidRPr="00610182">
        <w:rPr>
          <w:rFonts w:ascii="Times New Roman" w:hAnsi="Times New Roman" w:cs="Times New Roman"/>
          <w:sz w:val="26"/>
          <w:szCs w:val="26"/>
          <w:lang w:bidi="yi-Hebr"/>
        </w:rPr>
        <w:t xml:space="preserve"> pašvaldībai (nodokļa maksātāja Nr.</w:t>
      </w:r>
      <w:r w:rsidR="00610182">
        <w:rPr>
          <w:rFonts w:ascii="Times New Roman" w:hAnsi="Times New Roman" w:cs="Times New Roman"/>
          <w:sz w:val="26"/>
          <w:szCs w:val="26"/>
          <w:lang w:bidi="yi-Hebr"/>
        </w:rPr>
        <w:t xml:space="preserve"> </w:t>
      </w:r>
      <w:r w:rsidR="00681949" w:rsidRPr="00610182">
        <w:rPr>
          <w:rFonts w:ascii="Times New Roman" w:hAnsi="Times New Roman" w:cs="Times New Roman"/>
          <w:sz w:val="26"/>
          <w:szCs w:val="26"/>
          <w:lang w:bidi="yi-Hebr"/>
        </w:rPr>
        <w:t xml:space="preserve">LV90011524360) uz kontu Nr. </w:t>
      </w:r>
      <w:r w:rsidR="00681949" w:rsidRPr="00610182">
        <w:rPr>
          <w:rFonts w:ascii="Times New Roman" w:hAnsi="Times New Roman" w:cs="Times New Roman"/>
          <w:b/>
          <w:bCs/>
          <w:sz w:val="26"/>
          <w:szCs w:val="26"/>
          <w:lang w:bidi="yi-Hebr"/>
        </w:rPr>
        <w:t>LV36RIKO0020200002010</w:t>
      </w:r>
      <w:r w:rsidR="00681949" w:rsidRPr="00610182">
        <w:rPr>
          <w:rFonts w:ascii="Times New Roman" w:hAnsi="Times New Roman" w:cs="Times New Roman"/>
          <w:sz w:val="26"/>
          <w:szCs w:val="26"/>
          <w:lang w:bidi="yi-Hebr"/>
        </w:rPr>
        <w:t xml:space="preserve">, kas atvērts </w:t>
      </w:r>
      <w:proofErr w:type="spellStart"/>
      <w:r w:rsidR="00681949" w:rsidRPr="00610182">
        <w:rPr>
          <w:rFonts w:ascii="Times New Roman" w:hAnsi="Times New Roman" w:cs="Times New Roman"/>
          <w:sz w:val="26"/>
          <w:szCs w:val="26"/>
          <w:lang w:bidi="yi-Hebr"/>
        </w:rPr>
        <w:t>Luminor</w:t>
      </w:r>
      <w:proofErr w:type="spellEnd"/>
      <w:r w:rsidR="00681949" w:rsidRPr="00610182">
        <w:rPr>
          <w:rFonts w:ascii="Times New Roman" w:hAnsi="Times New Roman" w:cs="Times New Roman"/>
          <w:sz w:val="26"/>
          <w:szCs w:val="26"/>
          <w:lang w:bidi="yi-Hebr"/>
        </w:rPr>
        <w:t xml:space="preserve"> </w:t>
      </w:r>
      <w:proofErr w:type="spellStart"/>
      <w:r w:rsidR="00681949" w:rsidRPr="00610182">
        <w:rPr>
          <w:rFonts w:ascii="Times New Roman" w:hAnsi="Times New Roman" w:cs="Times New Roman"/>
          <w:sz w:val="26"/>
          <w:szCs w:val="26"/>
          <w:lang w:bidi="yi-Hebr"/>
        </w:rPr>
        <w:t>Bank</w:t>
      </w:r>
      <w:proofErr w:type="spellEnd"/>
      <w:r w:rsidR="00681949" w:rsidRPr="00610182">
        <w:rPr>
          <w:rFonts w:ascii="Times New Roman" w:hAnsi="Times New Roman" w:cs="Times New Roman"/>
          <w:sz w:val="26"/>
          <w:szCs w:val="26"/>
          <w:lang w:bidi="yi-Hebr"/>
        </w:rPr>
        <w:t xml:space="preserve"> AS Latvijas </w:t>
      </w:r>
      <w:r w:rsidR="00681949" w:rsidRPr="00610182">
        <w:rPr>
          <w:rFonts w:ascii="Times New Roman" w:hAnsi="Times New Roman" w:cs="Times New Roman"/>
          <w:sz w:val="26"/>
          <w:szCs w:val="26"/>
          <w:lang w:bidi="yi-Hebr"/>
        </w:rPr>
        <w:lastRenderedPageBreak/>
        <w:t xml:space="preserve">filiāle, kods RIKOLV2X, iemaksas mērķī norādot: </w:t>
      </w:r>
      <w:r w:rsidR="00681949" w:rsidRPr="00610182">
        <w:rPr>
          <w:rFonts w:ascii="Times New Roman" w:hAnsi="Times New Roman" w:cs="Times New Roman"/>
          <w:b/>
          <w:bCs/>
          <w:sz w:val="26"/>
          <w:szCs w:val="26"/>
          <w:lang w:bidi="yi-Hebr"/>
        </w:rPr>
        <w:t xml:space="preserve">207 Rīgas </w:t>
      </w:r>
      <w:proofErr w:type="spellStart"/>
      <w:r w:rsidR="0016409A" w:rsidRPr="000F6454">
        <w:rPr>
          <w:rStyle w:val="Hipersaite"/>
          <w:rFonts w:ascii="Times New Roman" w:hAnsi="Times New Roman" w:cs="Times New Roman"/>
          <w:color w:val="auto"/>
          <w:sz w:val="26"/>
          <w:szCs w:val="26"/>
          <w:u w:val="none"/>
          <w:lang w:eastAsia="lv-LV"/>
        </w:rPr>
        <w:t>valstspilsētas</w:t>
      </w:r>
      <w:proofErr w:type="spellEnd"/>
      <w:r w:rsidR="0016409A" w:rsidRPr="000F6454">
        <w:rPr>
          <w:rStyle w:val="Hipersaite"/>
          <w:rFonts w:ascii="Times New Roman" w:hAnsi="Times New Roman" w:cs="Times New Roman"/>
          <w:color w:val="auto"/>
          <w:sz w:val="26"/>
          <w:szCs w:val="26"/>
          <w:u w:val="none"/>
          <w:lang w:eastAsia="lv-LV"/>
        </w:rPr>
        <w:t xml:space="preserve"> pašvaldības </w:t>
      </w:r>
      <w:r w:rsidR="00726C78" w:rsidRPr="00610182">
        <w:rPr>
          <w:rFonts w:ascii="Times New Roman" w:hAnsi="Times New Roman" w:cs="Times New Roman"/>
          <w:b/>
          <w:bCs/>
          <w:sz w:val="26"/>
          <w:szCs w:val="26"/>
          <w:lang w:bidi="yi-Hebr"/>
        </w:rPr>
        <w:t>P</w:t>
      </w:r>
      <w:r w:rsidR="00681949" w:rsidRPr="00610182">
        <w:rPr>
          <w:rFonts w:ascii="Times New Roman" w:hAnsi="Times New Roman" w:cs="Times New Roman"/>
          <w:b/>
          <w:bCs/>
          <w:sz w:val="26"/>
          <w:szCs w:val="26"/>
          <w:lang w:bidi="yi-Hebr"/>
        </w:rPr>
        <w:t>ilsētas attīstības departamenta</w:t>
      </w:r>
      <w:r w:rsidR="00726C78" w:rsidRPr="00610182">
        <w:rPr>
          <w:rFonts w:ascii="Times New Roman" w:hAnsi="Times New Roman" w:cs="Times New Roman"/>
          <w:b/>
          <w:bCs/>
          <w:sz w:val="26"/>
          <w:szCs w:val="26"/>
          <w:lang w:bidi="yi-Hebr"/>
        </w:rPr>
        <w:t>m</w:t>
      </w:r>
      <w:r w:rsidR="00681949" w:rsidRPr="00610182">
        <w:rPr>
          <w:rFonts w:ascii="Times New Roman" w:hAnsi="Times New Roman" w:cs="Times New Roman"/>
          <w:b/>
          <w:bCs/>
          <w:sz w:val="26"/>
          <w:szCs w:val="26"/>
          <w:lang w:bidi="yi-Hebr"/>
        </w:rPr>
        <w:t>, dalībai izsolē</w:t>
      </w:r>
      <w:r w:rsidR="00DF4688">
        <w:rPr>
          <w:rFonts w:ascii="Times New Roman" w:hAnsi="Times New Roman" w:cs="Times New Roman"/>
          <w:b/>
          <w:bCs/>
          <w:sz w:val="26"/>
          <w:szCs w:val="26"/>
          <w:lang w:bidi="yi-Hebr"/>
        </w:rPr>
        <w:t xml:space="preserve"> </w:t>
      </w:r>
      <w:r w:rsidR="00681949" w:rsidRPr="00610182">
        <w:rPr>
          <w:rFonts w:ascii="Times New Roman" w:hAnsi="Times New Roman" w:cs="Times New Roman"/>
          <w:b/>
          <w:bCs/>
          <w:sz w:val="26"/>
          <w:szCs w:val="26"/>
          <w:lang w:bidi="yi-Hebr"/>
        </w:rPr>
        <w:t xml:space="preserve">Nr. </w:t>
      </w:r>
      <w:r w:rsidR="009E0FF1">
        <w:rPr>
          <w:rFonts w:ascii="Times New Roman" w:hAnsi="Times New Roman" w:cs="Times New Roman"/>
          <w:b/>
          <w:bCs/>
          <w:sz w:val="26"/>
          <w:szCs w:val="26"/>
          <w:lang w:bidi="yi-Hebr"/>
        </w:rPr>
        <w:t>2023/</w:t>
      </w:r>
      <w:r w:rsidR="00AB6649">
        <w:rPr>
          <w:rFonts w:ascii="Times New Roman" w:hAnsi="Times New Roman" w:cs="Times New Roman"/>
          <w:b/>
          <w:bCs/>
          <w:sz w:val="26"/>
          <w:szCs w:val="26"/>
          <w:lang w:bidi="yi-Hebr"/>
        </w:rPr>
        <w:t>1</w:t>
      </w:r>
      <w:r w:rsidR="00681949" w:rsidRPr="00610182">
        <w:rPr>
          <w:rFonts w:ascii="Times New Roman" w:hAnsi="Times New Roman" w:cs="Times New Roman"/>
          <w:b/>
          <w:bCs/>
          <w:sz w:val="26"/>
          <w:szCs w:val="26"/>
          <w:lang w:bidi="yi-Hebr"/>
        </w:rPr>
        <w:t>.</w:t>
      </w:r>
    </w:p>
    <w:bookmarkEnd w:id="3"/>
    <w:p w14:paraId="345486D4" w14:textId="77777777" w:rsidR="00B532F7" w:rsidRPr="000333FD"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t xml:space="preserve">Izsoles noteikumi </w:t>
      </w:r>
      <w:r w:rsidRPr="000333FD">
        <w:rPr>
          <w:rFonts w:ascii="Times New Roman" w:hAnsi="Times New Roman" w:cs="Times New Roman"/>
          <w:sz w:val="26"/>
          <w:szCs w:val="26"/>
          <w:lang w:eastAsia="lv-LV"/>
        </w:rPr>
        <w:t>izstrādāti, ņemot vērā Ministru kabineta 2018. gada 19.</w:t>
      </w:r>
      <w:r w:rsidR="000F6454">
        <w:rPr>
          <w:rFonts w:ascii="Times New Roman" w:hAnsi="Times New Roman" w:cs="Times New Roman"/>
          <w:sz w:val="26"/>
          <w:szCs w:val="26"/>
          <w:lang w:eastAsia="lv-LV"/>
        </w:rPr>
        <w:t> </w:t>
      </w:r>
      <w:r w:rsidRPr="000333FD">
        <w:rPr>
          <w:rFonts w:ascii="Times New Roman" w:hAnsi="Times New Roman" w:cs="Times New Roman"/>
          <w:sz w:val="26"/>
          <w:szCs w:val="26"/>
          <w:lang w:eastAsia="lv-LV"/>
        </w:rPr>
        <w:t>jūnija noteikumus Nr.</w:t>
      </w:r>
      <w:r w:rsidR="008D546E" w:rsidRPr="000333FD">
        <w:rPr>
          <w:rFonts w:ascii="Times New Roman" w:hAnsi="Times New Roman" w:cs="Times New Roman"/>
          <w:sz w:val="26"/>
          <w:szCs w:val="26"/>
          <w:lang w:eastAsia="lv-LV"/>
        </w:rPr>
        <w:t> </w:t>
      </w:r>
      <w:r w:rsidRPr="000333FD">
        <w:rPr>
          <w:rFonts w:ascii="Times New Roman" w:hAnsi="Times New Roman" w:cs="Times New Roman"/>
          <w:sz w:val="26"/>
          <w:szCs w:val="26"/>
          <w:lang w:eastAsia="lv-LV"/>
        </w:rPr>
        <w:t>350 “Publiskas personas zemes nomas un apbūves tiesības noteikumi”</w:t>
      </w:r>
      <w:r w:rsidR="009E6067" w:rsidRPr="007C0AF9">
        <w:rPr>
          <w:rFonts w:ascii="Times New Roman" w:hAnsi="Times New Roman" w:cs="Times New Roman"/>
          <w:sz w:val="26"/>
          <w:szCs w:val="26"/>
          <w:lang w:eastAsia="lv-LV"/>
        </w:rPr>
        <w:t xml:space="preserve">, </w:t>
      </w:r>
      <w:r w:rsidR="00F541A1" w:rsidRPr="000333FD">
        <w:rPr>
          <w:rStyle w:val="cf01"/>
          <w:rFonts w:ascii="Times New Roman" w:hAnsi="Times New Roman" w:cs="Times New Roman"/>
          <w:sz w:val="26"/>
          <w:szCs w:val="26"/>
        </w:rPr>
        <w:t>Ministru kabineta 2018. gada 20. februāra noteikumus Nr. 97 "Publiskas personas mantas iznomāšanas noteikumi".</w:t>
      </w:r>
    </w:p>
    <w:p w14:paraId="29C548E3" w14:textId="77777777" w:rsidR="00B532F7" w:rsidRPr="000333FD" w:rsidRDefault="00EE003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0333FD">
        <w:rPr>
          <w:rFonts w:ascii="Times New Roman" w:hAnsi="Times New Roman" w:cs="Times New Roman"/>
          <w:sz w:val="26"/>
          <w:szCs w:val="26"/>
          <w:lang w:eastAsia="lv-LV"/>
        </w:rPr>
        <w:t>Atsevišķi šajos noteikumos lietoto terminu skaidrojumi:</w:t>
      </w:r>
    </w:p>
    <w:p w14:paraId="1089E617" w14:textId="77777777" w:rsidR="00B532F7" w:rsidRPr="000333FD"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0333FD">
        <w:rPr>
          <w:rFonts w:ascii="Times New Roman" w:hAnsi="Times New Roman" w:cs="Times New Roman"/>
          <w:b/>
          <w:bCs/>
          <w:i/>
          <w:iCs/>
          <w:sz w:val="26"/>
          <w:szCs w:val="26"/>
          <w:lang w:eastAsia="lv-LV"/>
        </w:rPr>
        <w:t>Iznomātājs</w:t>
      </w:r>
      <w:r w:rsidRPr="000333FD">
        <w:rPr>
          <w:rFonts w:ascii="Times New Roman" w:hAnsi="Times New Roman" w:cs="Times New Roman"/>
          <w:sz w:val="26"/>
          <w:szCs w:val="26"/>
          <w:lang w:eastAsia="lv-LV"/>
        </w:rPr>
        <w:t xml:space="preserve"> – Rīgas </w:t>
      </w:r>
      <w:proofErr w:type="spellStart"/>
      <w:r w:rsidR="0016409A" w:rsidRPr="000F6454">
        <w:rPr>
          <w:rStyle w:val="Hipersaite"/>
          <w:rFonts w:ascii="Times New Roman" w:hAnsi="Times New Roman" w:cs="Times New Roman"/>
          <w:color w:val="auto"/>
          <w:sz w:val="26"/>
          <w:szCs w:val="26"/>
          <w:u w:val="none"/>
          <w:lang w:eastAsia="lv-LV"/>
        </w:rPr>
        <w:t>valstspilsētas</w:t>
      </w:r>
      <w:proofErr w:type="spellEnd"/>
      <w:r w:rsidR="0016409A" w:rsidRPr="000F6454">
        <w:rPr>
          <w:rStyle w:val="Hipersaite"/>
          <w:rFonts w:ascii="Times New Roman" w:hAnsi="Times New Roman" w:cs="Times New Roman"/>
          <w:color w:val="auto"/>
          <w:sz w:val="26"/>
          <w:szCs w:val="26"/>
          <w:u w:val="none"/>
          <w:lang w:eastAsia="lv-LV"/>
        </w:rPr>
        <w:t xml:space="preserve"> pašvaldības </w:t>
      </w:r>
      <w:r w:rsidR="00726C78" w:rsidRPr="000333FD">
        <w:rPr>
          <w:rFonts w:ascii="Times New Roman" w:hAnsi="Times New Roman" w:cs="Times New Roman"/>
          <w:sz w:val="26"/>
          <w:szCs w:val="26"/>
          <w:lang w:eastAsia="lv-LV"/>
        </w:rPr>
        <w:t>P</w:t>
      </w:r>
      <w:r w:rsidRPr="000333FD">
        <w:rPr>
          <w:rFonts w:ascii="Times New Roman" w:hAnsi="Times New Roman" w:cs="Times New Roman"/>
          <w:sz w:val="26"/>
          <w:szCs w:val="26"/>
          <w:lang w:eastAsia="lv-LV"/>
        </w:rPr>
        <w:t xml:space="preserve">ilsētas </w:t>
      </w:r>
      <w:r w:rsidR="00902322" w:rsidRPr="000333FD">
        <w:rPr>
          <w:rFonts w:ascii="Times New Roman" w:hAnsi="Times New Roman" w:cs="Times New Roman"/>
          <w:sz w:val="26"/>
          <w:szCs w:val="26"/>
          <w:lang w:eastAsia="lv-LV"/>
        </w:rPr>
        <w:t>attīstības departaments</w:t>
      </w:r>
      <w:r w:rsidR="0016409A">
        <w:rPr>
          <w:rFonts w:ascii="Times New Roman" w:hAnsi="Times New Roman" w:cs="Times New Roman"/>
          <w:sz w:val="26"/>
          <w:szCs w:val="26"/>
          <w:lang w:eastAsia="lv-LV"/>
        </w:rPr>
        <w:t>;</w:t>
      </w:r>
      <w:r w:rsidR="00F541A1" w:rsidRPr="000333FD">
        <w:rPr>
          <w:rFonts w:ascii="Times New Roman" w:hAnsi="Times New Roman" w:cs="Times New Roman"/>
          <w:sz w:val="26"/>
          <w:szCs w:val="26"/>
          <w:lang w:eastAsia="lv-LV"/>
        </w:rPr>
        <w:t xml:space="preserve"> </w:t>
      </w:r>
    </w:p>
    <w:p w14:paraId="154CA79F" w14:textId="77777777" w:rsidR="00B532F7"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Noteikumi</w:t>
      </w:r>
      <w:r w:rsidRPr="005A25DE">
        <w:rPr>
          <w:rFonts w:ascii="Times New Roman" w:hAnsi="Times New Roman" w:cs="Times New Roman"/>
          <w:sz w:val="26"/>
          <w:szCs w:val="26"/>
          <w:lang w:eastAsia="lv-LV"/>
        </w:rPr>
        <w:t xml:space="preserve"> – šie, Rīgas </w:t>
      </w:r>
      <w:proofErr w:type="spellStart"/>
      <w:r w:rsidR="00412EF1">
        <w:rPr>
          <w:rFonts w:ascii="Times New Roman" w:hAnsi="Times New Roman" w:cs="Times New Roman"/>
          <w:sz w:val="26"/>
          <w:szCs w:val="26"/>
          <w:lang w:eastAsia="lv-LV"/>
        </w:rPr>
        <w:t>valst</w:t>
      </w:r>
      <w:r w:rsidR="00C5734D">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pilsētas</w:t>
      </w:r>
      <w:proofErr w:type="spellEnd"/>
      <w:r w:rsidRPr="005A25DE">
        <w:rPr>
          <w:rFonts w:ascii="Times New Roman" w:hAnsi="Times New Roman" w:cs="Times New Roman"/>
          <w:sz w:val="26"/>
          <w:szCs w:val="26"/>
          <w:lang w:eastAsia="lv-LV"/>
        </w:rPr>
        <w:t xml:space="preserve"> pašvaldībai piederoš</w:t>
      </w:r>
      <w:r w:rsidR="00AC0A44">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nekustam</w:t>
      </w:r>
      <w:r w:rsidR="00AC0A44">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īpašum</w:t>
      </w:r>
      <w:r w:rsidR="000168C3">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daļ</w:t>
      </w:r>
      <w:r w:rsidR="000168C3">
        <w:rPr>
          <w:rFonts w:ascii="Times New Roman" w:hAnsi="Times New Roman" w:cs="Times New Roman"/>
          <w:sz w:val="26"/>
          <w:szCs w:val="26"/>
          <w:lang w:eastAsia="lv-LV"/>
        </w:rPr>
        <w:t>u</w:t>
      </w:r>
      <w:r w:rsidR="00C756E8">
        <w:rPr>
          <w:rFonts w:ascii="Times New Roman" w:hAnsi="Times New Roman" w:cs="Times New Roman"/>
          <w:sz w:val="26"/>
          <w:szCs w:val="26"/>
          <w:lang w:eastAsia="lv-LV"/>
        </w:rPr>
        <w:t xml:space="preserve"> (sabiedriskā transporta pieturvietu)</w:t>
      </w:r>
      <w:r w:rsidRPr="005A25DE">
        <w:rPr>
          <w:rFonts w:ascii="Times New Roman" w:hAnsi="Times New Roman" w:cs="Times New Roman"/>
          <w:sz w:val="26"/>
          <w:szCs w:val="26"/>
          <w:lang w:eastAsia="lv-LV"/>
        </w:rPr>
        <w:t xml:space="preserve"> nomas tiesību izsoles Nr. </w:t>
      </w:r>
      <w:r w:rsidR="00AB6649">
        <w:rPr>
          <w:rFonts w:ascii="Times New Roman" w:hAnsi="Times New Roman" w:cs="Times New Roman"/>
          <w:sz w:val="26"/>
          <w:szCs w:val="26"/>
          <w:lang w:eastAsia="lv-LV"/>
        </w:rPr>
        <w:t>1</w:t>
      </w:r>
      <w:r w:rsidRPr="005A25DE">
        <w:rPr>
          <w:rFonts w:ascii="Times New Roman" w:hAnsi="Times New Roman" w:cs="Times New Roman"/>
          <w:sz w:val="26"/>
          <w:szCs w:val="26"/>
          <w:lang w:eastAsia="lv-LV"/>
        </w:rPr>
        <w:t xml:space="preserve"> noteikumi;</w:t>
      </w:r>
    </w:p>
    <w:p w14:paraId="38C73922" w14:textId="77777777" w:rsidR="00B532F7"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Komisija</w:t>
      </w:r>
      <w:r w:rsidRPr="005A25DE">
        <w:rPr>
          <w:rFonts w:ascii="Times New Roman" w:hAnsi="Times New Roman" w:cs="Times New Roman"/>
          <w:sz w:val="26"/>
          <w:szCs w:val="26"/>
          <w:lang w:eastAsia="lv-LV"/>
        </w:rPr>
        <w:t xml:space="preserve"> – </w:t>
      </w:r>
      <w:r w:rsidRPr="00610182">
        <w:rPr>
          <w:rFonts w:ascii="Times New Roman" w:hAnsi="Times New Roman" w:cs="Times New Roman"/>
          <w:sz w:val="26"/>
          <w:szCs w:val="26"/>
          <w:lang w:eastAsia="lv-LV"/>
        </w:rPr>
        <w:t xml:space="preserve">ar </w:t>
      </w:r>
      <w:r w:rsidR="00902322" w:rsidRPr="00610182">
        <w:rPr>
          <w:rFonts w:ascii="Times New Roman" w:hAnsi="Times New Roman" w:cs="Times New Roman"/>
          <w:sz w:val="26"/>
          <w:szCs w:val="26"/>
          <w:lang w:eastAsia="lv-LV"/>
        </w:rPr>
        <w:t xml:space="preserve">Rīgas </w:t>
      </w:r>
      <w:proofErr w:type="spellStart"/>
      <w:r w:rsidR="0016409A" w:rsidRPr="000F6454">
        <w:rPr>
          <w:rStyle w:val="Hipersaite"/>
          <w:rFonts w:ascii="Times New Roman" w:hAnsi="Times New Roman" w:cs="Times New Roman"/>
          <w:color w:val="auto"/>
          <w:sz w:val="26"/>
          <w:szCs w:val="26"/>
          <w:u w:val="none"/>
          <w:lang w:eastAsia="lv-LV"/>
        </w:rPr>
        <w:t>valstspilsētas</w:t>
      </w:r>
      <w:proofErr w:type="spellEnd"/>
      <w:r w:rsidR="0016409A" w:rsidRPr="000F6454">
        <w:rPr>
          <w:rStyle w:val="Hipersaite"/>
          <w:rFonts w:ascii="Times New Roman" w:hAnsi="Times New Roman" w:cs="Times New Roman"/>
          <w:color w:val="auto"/>
          <w:sz w:val="26"/>
          <w:szCs w:val="26"/>
          <w:u w:val="none"/>
          <w:lang w:eastAsia="lv-LV"/>
        </w:rPr>
        <w:t xml:space="preserve"> pašvaldības </w:t>
      </w:r>
      <w:r w:rsidR="009831C9">
        <w:rPr>
          <w:rFonts w:ascii="Times New Roman" w:hAnsi="Times New Roman" w:cs="Times New Roman"/>
          <w:sz w:val="26"/>
          <w:szCs w:val="26"/>
          <w:lang w:eastAsia="lv-LV"/>
        </w:rPr>
        <w:t xml:space="preserve">Pilsētas attīstības departamenta </w:t>
      </w:r>
      <w:r w:rsidRPr="00610182">
        <w:rPr>
          <w:rFonts w:ascii="Times New Roman" w:hAnsi="Times New Roman" w:cs="Times New Roman"/>
          <w:sz w:val="26"/>
          <w:szCs w:val="26"/>
          <w:lang w:eastAsia="lv-LV"/>
        </w:rPr>
        <w:t>rīkojumu izveidota nomas tiesību izsoles komisija;</w:t>
      </w:r>
    </w:p>
    <w:p w14:paraId="4DE793EF" w14:textId="77777777" w:rsidR="002D3D2A" w:rsidRPr="00067925"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067925">
        <w:rPr>
          <w:rFonts w:ascii="Times New Roman" w:hAnsi="Times New Roman" w:cs="Times New Roman"/>
          <w:b/>
          <w:bCs/>
          <w:i/>
          <w:iCs/>
          <w:sz w:val="26"/>
          <w:szCs w:val="26"/>
          <w:lang w:eastAsia="lv-LV"/>
        </w:rPr>
        <w:t xml:space="preserve">Tehniskās dokumentācijas izvērtēšanas komisija </w:t>
      </w:r>
      <w:r w:rsidRPr="00067925">
        <w:rPr>
          <w:rFonts w:ascii="Times New Roman" w:hAnsi="Times New Roman" w:cs="Times New Roman"/>
          <w:sz w:val="26"/>
          <w:szCs w:val="26"/>
          <w:lang w:eastAsia="lv-LV"/>
        </w:rPr>
        <w:t xml:space="preserve">– ar Rīgas </w:t>
      </w:r>
      <w:bookmarkStart w:id="4" w:name="_Hlk150419750"/>
      <w:proofErr w:type="spellStart"/>
      <w:r w:rsidR="0016409A" w:rsidRPr="000F6454">
        <w:rPr>
          <w:rStyle w:val="Hipersaite"/>
          <w:rFonts w:ascii="Times New Roman" w:hAnsi="Times New Roman" w:cs="Times New Roman"/>
          <w:color w:val="auto"/>
          <w:sz w:val="26"/>
          <w:szCs w:val="26"/>
          <w:u w:val="none"/>
          <w:lang w:eastAsia="lv-LV"/>
        </w:rPr>
        <w:t>valstspilsētas</w:t>
      </w:r>
      <w:proofErr w:type="spellEnd"/>
      <w:r w:rsidR="0016409A" w:rsidRPr="000F6454">
        <w:rPr>
          <w:rStyle w:val="Hipersaite"/>
          <w:rFonts w:ascii="Times New Roman" w:hAnsi="Times New Roman" w:cs="Times New Roman"/>
          <w:color w:val="auto"/>
          <w:sz w:val="26"/>
          <w:szCs w:val="26"/>
          <w:u w:val="none"/>
          <w:lang w:eastAsia="lv-LV"/>
        </w:rPr>
        <w:t xml:space="preserve"> pašvaldības </w:t>
      </w:r>
      <w:bookmarkEnd w:id="4"/>
      <w:r w:rsidRPr="00067925">
        <w:rPr>
          <w:rFonts w:ascii="Times New Roman" w:hAnsi="Times New Roman" w:cs="Times New Roman"/>
          <w:sz w:val="26"/>
          <w:szCs w:val="26"/>
          <w:lang w:eastAsia="lv-LV"/>
        </w:rPr>
        <w:t>Pilsētas attīstības departamenta rīkojumu izveidota Izsoles pretendentu iesniegtās tehniskās dokumentācijas izvērtēšanas komisija;</w:t>
      </w:r>
    </w:p>
    <w:p w14:paraId="482315B6" w14:textId="77777777" w:rsidR="00B532F7"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610182">
        <w:rPr>
          <w:rFonts w:ascii="Times New Roman" w:hAnsi="Times New Roman" w:cs="Times New Roman"/>
          <w:b/>
          <w:bCs/>
          <w:i/>
          <w:iCs/>
          <w:sz w:val="26"/>
          <w:szCs w:val="26"/>
          <w:lang w:eastAsia="lv-LV"/>
        </w:rPr>
        <w:t>Nomas objekt</w:t>
      </w:r>
      <w:r w:rsidR="006B374E">
        <w:rPr>
          <w:rFonts w:ascii="Times New Roman" w:hAnsi="Times New Roman" w:cs="Times New Roman"/>
          <w:b/>
          <w:bCs/>
          <w:i/>
          <w:iCs/>
          <w:sz w:val="26"/>
          <w:szCs w:val="26"/>
          <w:lang w:eastAsia="lv-LV"/>
        </w:rPr>
        <w:t>i</w:t>
      </w:r>
      <w:r w:rsidRPr="00610182">
        <w:rPr>
          <w:rFonts w:ascii="Times New Roman" w:hAnsi="Times New Roman" w:cs="Times New Roman"/>
          <w:sz w:val="26"/>
          <w:szCs w:val="26"/>
          <w:lang w:eastAsia="lv-LV"/>
        </w:rPr>
        <w:t xml:space="preserve"> – </w:t>
      </w:r>
      <w:r w:rsidR="00550D44">
        <w:rPr>
          <w:rFonts w:ascii="Times New Roman" w:hAnsi="Times New Roman" w:cs="Times New Roman"/>
          <w:sz w:val="26"/>
          <w:szCs w:val="26"/>
          <w:lang w:eastAsia="lv-LV"/>
        </w:rPr>
        <w:t>N</w:t>
      </w:r>
      <w:r w:rsidRPr="00610182">
        <w:rPr>
          <w:rFonts w:ascii="Times New Roman" w:hAnsi="Times New Roman" w:cs="Times New Roman"/>
          <w:sz w:val="26"/>
          <w:szCs w:val="26"/>
          <w:lang w:eastAsia="lv-LV"/>
        </w:rPr>
        <w:t>oteikumu</w:t>
      </w:r>
      <w:r w:rsidRPr="005A25DE">
        <w:rPr>
          <w:rFonts w:ascii="Times New Roman" w:hAnsi="Times New Roman" w:cs="Times New Roman"/>
          <w:sz w:val="26"/>
          <w:szCs w:val="26"/>
          <w:lang w:eastAsia="lv-LV"/>
        </w:rPr>
        <w:t xml:space="preserve"> 2.1. punktā norādīt</w:t>
      </w:r>
      <w:r w:rsidR="006B374E">
        <w:rPr>
          <w:rFonts w:ascii="Times New Roman" w:hAnsi="Times New Roman" w:cs="Times New Roman"/>
          <w:sz w:val="26"/>
          <w:szCs w:val="26"/>
          <w:lang w:eastAsia="lv-LV"/>
        </w:rPr>
        <w:t>ie</w:t>
      </w:r>
      <w:r w:rsidRPr="005A25DE">
        <w:rPr>
          <w:rFonts w:ascii="Times New Roman" w:hAnsi="Times New Roman" w:cs="Times New Roman"/>
          <w:sz w:val="26"/>
          <w:szCs w:val="26"/>
          <w:lang w:eastAsia="lv-LV"/>
        </w:rPr>
        <w:t>;</w:t>
      </w:r>
    </w:p>
    <w:p w14:paraId="0504B173" w14:textId="77777777" w:rsidR="00B532F7"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w:t>
      </w:r>
      <w:r w:rsidRPr="005A25DE">
        <w:rPr>
          <w:rFonts w:ascii="Times New Roman" w:hAnsi="Times New Roman" w:cs="Times New Roman"/>
          <w:sz w:val="26"/>
          <w:szCs w:val="26"/>
          <w:lang w:eastAsia="lv-LV"/>
        </w:rPr>
        <w:t xml:space="preserve"> – atbilstoši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oteikumos noteiktajam rīkota izsole par nomas tiesībām uz Nomas objekt</w:t>
      </w:r>
      <w:r w:rsidR="006B374E">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w:t>
      </w:r>
    </w:p>
    <w:p w14:paraId="20184373" w14:textId="77777777" w:rsidR="00B532F7"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pretendents</w:t>
      </w:r>
      <w:r w:rsidRPr="005A25DE">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5DE04EDE" w14:textId="77777777" w:rsidR="00B532F7"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dalībnieks</w:t>
      </w:r>
      <w:r w:rsidRPr="005A25DE">
        <w:rPr>
          <w:rFonts w:ascii="Times New Roman" w:hAnsi="Times New Roman" w:cs="Times New Roman"/>
          <w:sz w:val="26"/>
          <w:szCs w:val="26"/>
          <w:lang w:eastAsia="lv-LV"/>
        </w:rPr>
        <w:t xml:space="preserve"> – Izsoles pretendents, kura iesniegto pieteikumu dalībai Izsolē Komisija atzinusi par atbilstošu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 xml:space="preserve">oteikumiem, kurš atbilst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 xml:space="preserve">oteikumos noteiktajām prasībām un noteiktajā termiņā un apmērā iemaksājis Izsoles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013E8E6B" w14:textId="77777777" w:rsidR="002226EF" w:rsidRPr="005A25DE" w:rsidRDefault="00EE003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Nomas līgums</w:t>
      </w:r>
      <w:r w:rsidRPr="005A25DE">
        <w:rPr>
          <w:rFonts w:ascii="Times New Roman" w:hAnsi="Times New Roman" w:cs="Times New Roman"/>
          <w:sz w:val="26"/>
          <w:szCs w:val="26"/>
          <w:lang w:eastAsia="lv-LV"/>
        </w:rPr>
        <w:t xml:space="preserve"> – līgums par Nomas objekt</w:t>
      </w:r>
      <w:r w:rsidR="006B374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iznomāšanu, kas tiek slēgts ar Izsolē uzvarējušo Izsoles dalībnieku.</w:t>
      </w:r>
    </w:p>
    <w:p w14:paraId="57EA4456" w14:textId="77777777" w:rsidR="002226EF" w:rsidRPr="005A25DE" w:rsidRDefault="00EE0033" w:rsidP="002226EF">
      <w:pPr>
        <w:pStyle w:val="Virsraksts1"/>
        <w:numPr>
          <w:ilvl w:val="0"/>
          <w:numId w:val="2"/>
        </w:numPr>
        <w:rPr>
          <w:rFonts w:cs="Times New Roman"/>
          <w:bCs/>
          <w:szCs w:val="26"/>
          <w:lang w:eastAsia="lv-LV"/>
        </w:rPr>
      </w:pPr>
      <w:r w:rsidRPr="005A25DE">
        <w:rPr>
          <w:rFonts w:cs="Times New Roman"/>
          <w:bCs/>
          <w:szCs w:val="26"/>
          <w:lang w:eastAsia="lv-LV"/>
        </w:rPr>
        <w:t xml:space="preserve">Informācija par </w:t>
      </w:r>
      <w:r w:rsidR="00CA5D98" w:rsidRPr="005A25DE">
        <w:rPr>
          <w:rFonts w:cs="Times New Roman"/>
          <w:bCs/>
          <w:szCs w:val="26"/>
          <w:lang w:eastAsia="lv-LV"/>
        </w:rPr>
        <w:t>N</w:t>
      </w:r>
      <w:r w:rsidRPr="005A25DE">
        <w:rPr>
          <w:rFonts w:cs="Times New Roman"/>
          <w:bCs/>
          <w:szCs w:val="26"/>
          <w:lang w:eastAsia="lv-LV"/>
        </w:rPr>
        <w:t>omas objekt</w:t>
      </w:r>
      <w:r w:rsidR="00A638DA">
        <w:rPr>
          <w:rFonts w:cs="Times New Roman"/>
          <w:bCs/>
          <w:szCs w:val="26"/>
          <w:lang w:eastAsia="lv-LV"/>
        </w:rPr>
        <w:t>iem</w:t>
      </w:r>
    </w:p>
    <w:p w14:paraId="514C6A30" w14:textId="77777777" w:rsidR="002226EF" w:rsidRPr="005A25DE" w:rsidRDefault="00EE0033" w:rsidP="00B45E13">
      <w:pPr>
        <w:pStyle w:val="Sarakstarindkopa"/>
        <w:numPr>
          <w:ilvl w:val="1"/>
          <w:numId w:val="2"/>
        </w:numPr>
        <w:spacing w:after="0" w:line="240" w:lineRule="auto"/>
        <w:ind w:left="709" w:hanging="709"/>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Nomas objekt</w:t>
      </w:r>
      <w:r w:rsidR="00A638DA">
        <w:rPr>
          <w:rFonts w:ascii="Times New Roman" w:hAnsi="Times New Roman" w:cs="Times New Roman"/>
          <w:b/>
          <w:bCs/>
          <w:sz w:val="26"/>
          <w:szCs w:val="26"/>
          <w:lang w:eastAsia="lv-LV"/>
        </w:rPr>
        <w:t>i</w:t>
      </w:r>
      <w:r w:rsidRPr="005A25DE">
        <w:rPr>
          <w:rFonts w:ascii="Times New Roman" w:hAnsi="Times New Roman" w:cs="Times New Roman"/>
          <w:sz w:val="26"/>
          <w:szCs w:val="26"/>
          <w:lang w:eastAsia="lv-LV"/>
        </w:rPr>
        <w:t xml:space="preserve"> – Rīgas </w:t>
      </w:r>
      <w:proofErr w:type="spellStart"/>
      <w:r w:rsidR="00B306B9">
        <w:rPr>
          <w:rFonts w:ascii="Times New Roman" w:hAnsi="Times New Roman" w:cs="Times New Roman"/>
          <w:sz w:val="26"/>
          <w:szCs w:val="26"/>
          <w:lang w:eastAsia="lv-LV"/>
        </w:rPr>
        <w:t>valstspilsētas</w:t>
      </w:r>
      <w:proofErr w:type="spellEnd"/>
      <w:r w:rsidR="00B306B9">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pašvaldībai piederoš</w:t>
      </w:r>
      <w:r w:rsidR="00713C5B">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nekustam</w:t>
      </w:r>
      <w:r w:rsidR="00713C5B">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īpašum</w:t>
      </w:r>
      <w:r w:rsidR="00713C5B">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zemes daļa</w:t>
      </w:r>
      <w:r w:rsidR="00B46839">
        <w:rPr>
          <w:rFonts w:ascii="Times New Roman" w:hAnsi="Times New Roman" w:cs="Times New Roman"/>
          <w:sz w:val="26"/>
          <w:szCs w:val="26"/>
          <w:lang w:eastAsia="lv-LV"/>
        </w:rPr>
        <w:t>s</w:t>
      </w:r>
      <w:r w:rsidR="00C756E8">
        <w:rPr>
          <w:rFonts w:ascii="Times New Roman" w:hAnsi="Times New Roman" w:cs="Times New Roman"/>
          <w:sz w:val="26"/>
          <w:szCs w:val="26"/>
          <w:lang w:eastAsia="lv-LV"/>
        </w:rPr>
        <w:t xml:space="preserve"> (sabiedriskā transporta pieturvietas)</w:t>
      </w:r>
      <w:r w:rsidRPr="005A25DE">
        <w:rPr>
          <w:rFonts w:ascii="Times New Roman" w:hAnsi="Times New Roman" w:cs="Times New Roman"/>
          <w:sz w:val="26"/>
          <w:szCs w:val="26"/>
          <w:lang w:eastAsia="lv-LV"/>
        </w:rPr>
        <w:t xml:space="preserve">, </w:t>
      </w:r>
      <w:r w:rsidR="000333FD">
        <w:rPr>
          <w:rFonts w:ascii="Times New Roman" w:hAnsi="Times New Roman" w:cs="Times New Roman"/>
          <w:sz w:val="26"/>
          <w:szCs w:val="26"/>
          <w:lang w:eastAsia="lv-LV"/>
        </w:rPr>
        <w:t xml:space="preserve">kā arī uz zemes gabala esošo inženierbūvju (gājēju ietves, laukumi ar cieto segumu u.tml.) daļas (ja tādas atrodas uz zemes gabala), </w:t>
      </w:r>
      <w:r w:rsidRPr="005A25DE">
        <w:rPr>
          <w:rFonts w:ascii="Times New Roman" w:hAnsi="Times New Roman" w:cs="Times New Roman"/>
          <w:sz w:val="26"/>
          <w:szCs w:val="26"/>
          <w:lang w:eastAsia="lv-LV"/>
        </w:rPr>
        <w:t>kas norādīta</w:t>
      </w:r>
      <w:r w:rsidR="00B46839">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Noteikumu 1. pielikumā, ar platību</w:t>
      </w:r>
      <w:r w:rsidR="00CE69BC">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 xml:space="preserve">– </w:t>
      </w:r>
      <w:r w:rsidR="00F93878">
        <w:rPr>
          <w:rFonts w:ascii="Times New Roman" w:hAnsi="Times New Roman" w:cs="Times New Roman"/>
          <w:sz w:val="26"/>
          <w:szCs w:val="26"/>
          <w:lang w:eastAsia="lv-LV"/>
        </w:rPr>
        <w:t>2</w:t>
      </w:r>
      <w:r w:rsidRPr="005A25DE">
        <w:rPr>
          <w:rFonts w:ascii="Times New Roman" w:hAnsi="Times New Roman" w:cs="Times New Roman"/>
          <w:sz w:val="26"/>
          <w:szCs w:val="26"/>
          <w:lang w:eastAsia="lv-LV"/>
        </w:rPr>
        <w:t xml:space="preserve"> m</w:t>
      </w:r>
      <w:r w:rsidRPr="005A25DE">
        <w:rPr>
          <w:rFonts w:ascii="Times New Roman" w:hAnsi="Times New Roman" w:cs="Times New Roman"/>
          <w:sz w:val="26"/>
          <w:szCs w:val="26"/>
          <w:vertAlign w:val="superscript"/>
          <w:lang w:eastAsia="lv-LV"/>
        </w:rPr>
        <w:t>2</w:t>
      </w:r>
      <w:r w:rsidRPr="005A25DE">
        <w:rPr>
          <w:rFonts w:ascii="Times New Roman" w:hAnsi="Times New Roman" w:cs="Times New Roman"/>
          <w:sz w:val="26"/>
          <w:szCs w:val="26"/>
          <w:lang w:eastAsia="lv-LV"/>
        </w:rPr>
        <w:t>.</w:t>
      </w:r>
    </w:p>
    <w:p w14:paraId="7B929BA9" w14:textId="77777777" w:rsidR="002226EF" w:rsidRDefault="00EE0033" w:rsidP="002226EF">
      <w:pPr>
        <w:pStyle w:val="Sarakstarindkopa"/>
        <w:numPr>
          <w:ilvl w:val="1"/>
          <w:numId w:val="2"/>
        </w:numPr>
        <w:spacing w:after="0" w:line="240" w:lineRule="auto"/>
        <w:jc w:val="both"/>
        <w:rPr>
          <w:rFonts w:ascii="Times New Roman" w:hAnsi="Times New Roman" w:cs="Times New Roman"/>
          <w:sz w:val="26"/>
          <w:szCs w:val="26"/>
          <w:lang w:eastAsia="lv-LV"/>
        </w:rPr>
      </w:pPr>
      <w:bookmarkStart w:id="5" w:name="_Hlk144120287"/>
      <w:r w:rsidRPr="00326EDD">
        <w:rPr>
          <w:rFonts w:ascii="Times New Roman" w:hAnsi="Times New Roman" w:cs="Times New Roman"/>
          <w:b/>
          <w:bCs/>
          <w:sz w:val="26"/>
          <w:szCs w:val="26"/>
          <w:lang w:bidi="yi-Hebr"/>
        </w:rPr>
        <w:t>Nomas objekt</w:t>
      </w:r>
      <w:r w:rsidR="00A638DA">
        <w:rPr>
          <w:rFonts w:ascii="Times New Roman" w:hAnsi="Times New Roman" w:cs="Times New Roman"/>
          <w:b/>
          <w:bCs/>
          <w:sz w:val="26"/>
          <w:szCs w:val="26"/>
          <w:lang w:bidi="yi-Hebr"/>
        </w:rPr>
        <w:t>u</w:t>
      </w:r>
      <w:r w:rsidRPr="00326EDD">
        <w:rPr>
          <w:rFonts w:ascii="Times New Roman" w:hAnsi="Times New Roman" w:cs="Times New Roman"/>
          <w:b/>
          <w:bCs/>
          <w:sz w:val="26"/>
          <w:szCs w:val="26"/>
          <w:lang w:bidi="yi-Hebr"/>
        </w:rPr>
        <w:t xml:space="preserve"> izmantošanas mērķis</w:t>
      </w:r>
      <w:r w:rsidRPr="00326EDD">
        <w:rPr>
          <w:rFonts w:ascii="Times New Roman" w:hAnsi="Times New Roman" w:cs="Times New Roman"/>
          <w:sz w:val="26"/>
          <w:szCs w:val="26"/>
          <w:lang w:bidi="yi-Hebr"/>
        </w:rPr>
        <w:t xml:space="preserve"> –</w:t>
      </w:r>
      <w:r w:rsidR="001D54FF">
        <w:rPr>
          <w:rFonts w:ascii="Times New Roman" w:hAnsi="Times New Roman" w:cs="Times New Roman"/>
          <w:sz w:val="26"/>
          <w:szCs w:val="26"/>
        </w:rPr>
        <w:t xml:space="preserve"> </w:t>
      </w:r>
      <w:r w:rsidR="009E6067">
        <w:rPr>
          <w:rFonts w:ascii="Times New Roman" w:hAnsi="Times New Roman" w:cs="Times New Roman"/>
          <w:sz w:val="26"/>
          <w:szCs w:val="26"/>
        </w:rPr>
        <w:t>sabiedriskā transporta pieturvietu nojum</w:t>
      </w:r>
      <w:r w:rsidR="001D54FF">
        <w:rPr>
          <w:rFonts w:ascii="Times New Roman" w:hAnsi="Times New Roman" w:cs="Times New Roman"/>
          <w:sz w:val="26"/>
          <w:szCs w:val="26"/>
        </w:rPr>
        <w:t xml:space="preserve">ju </w:t>
      </w:r>
      <w:r w:rsidR="002713ED">
        <w:rPr>
          <w:rFonts w:ascii="Times New Roman" w:hAnsi="Times New Roman" w:cs="Times New Roman"/>
          <w:sz w:val="26"/>
          <w:szCs w:val="26"/>
        </w:rPr>
        <w:t xml:space="preserve">(turpmāk – </w:t>
      </w:r>
      <w:r w:rsidR="002713ED" w:rsidRPr="00D474D8">
        <w:rPr>
          <w:rFonts w:ascii="Times New Roman" w:hAnsi="Times New Roman" w:cs="Times New Roman"/>
          <w:b/>
          <w:bCs/>
          <w:sz w:val="26"/>
          <w:szCs w:val="26"/>
        </w:rPr>
        <w:t>Nojumes)</w:t>
      </w:r>
      <w:r w:rsidR="002713ED">
        <w:rPr>
          <w:rFonts w:ascii="Times New Roman" w:hAnsi="Times New Roman" w:cs="Times New Roman"/>
          <w:sz w:val="26"/>
          <w:szCs w:val="26"/>
        </w:rPr>
        <w:t xml:space="preserve"> </w:t>
      </w:r>
      <w:r w:rsidR="001D54FF">
        <w:rPr>
          <w:rFonts w:ascii="Times New Roman" w:hAnsi="Times New Roman" w:cs="Times New Roman"/>
          <w:sz w:val="26"/>
          <w:szCs w:val="26"/>
        </w:rPr>
        <w:t>izvietošana</w:t>
      </w:r>
      <w:r w:rsidR="009E6067">
        <w:rPr>
          <w:rFonts w:ascii="Times New Roman" w:hAnsi="Times New Roman" w:cs="Times New Roman"/>
          <w:sz w:val="26"/>
          <w:szCs w:val="26"/>
        </w:rPr>
        <w:t xml:space="preserve">, t.sk. nodrošinot </w:t>
      </w:r>
      <w:r w:rsidR="002713ED">
        <w:rPr>
          <w:rFonts w:ascii="Times New Roman" w:hAnsi="Times New Roman" w:cs="Times New Roman"/>
          <w:sz w:val="26"/>
          <w:szCs w:val="26"/>
        </w:rPr>
        <w:t>N</w:t>
      </w:r>
      <w:r w:rsidR="009E6067">
        <w:rPr>
          <w:rFonts w:ascii="Times New Roman" w:hAnsi="Times New Roman" w:cs="Times New Roman"/>
          <w:sz w:val="26"/>
          <w:szCs w:val="26"/>
        </w:rPr>
        <w:t>ojum</w:t>
      </w:r>
      <w:r w:rsidR="001D54FF">
        <w:rPr>
          <w:rFonts w:ascii="Times New Roman" w:hAnsi="Times New Roman" w:cs="Times New Roman"/>
          <w:sz w:val="26"/>
          <w:szCs w:val="26"/>
        </w:rPr>
        <w:t>ju</w:t>
      </w:r>
      <w:r w:rsidR="009E6067">
        <w:rPr>
          <w:rFonts w:ascii="Times New Roman" w:hAnsi="Times New Roman" w:cs="Times New Roman"/>
          <w:sz w:val="26"/>
          <w:szCs w:val="26"/>
        </w:rPr>
        <w:t xml:space="preserve"> būvniecību un apsaimniekošanu</w:t>
      </w:r>
      <w:r w:rsidR="001D54FF">
        <w:rPr>
          <w:rFonts w:ascii="Times New Roman" w:hAnsi="Times New Roman" w:cs="Times New Roman"/>
          <w:sz w:val="26"/>
          <w:szCs w:val="26"/>
        </w:rPr>
        <w:t xml:space="preserve"> atbilstoši </w:t>
      </w:r>
      <w:r w:rsidRPr="00326EDD">
        <w:rPr>
          <w:rFonts w:ascii="Times New Roman" w:hAnsi="Times New Roman" w:cs="Times New Roman"/>
          <w:sz w:val="26"/>
          <w:szCs w:val="26"/>
        </w:rPr>
        <w:t>Nomas līgum</w:t>
      </w:r>
      <w:r w:rsidR="001D54FF">
        <w:rPr>
          <w:rFonts w:ascii="Times New Roman" w:hAnsi="Times New Roman" w:cs="Times New Roman"/>
          <w:sz w:val="26"/>
          <w:szCs w:val="26"/>
        </w:rPr>
        <w:t>am un</w:t>
      </w:r>
      <w:r w:rsidR="00133595">
        <w:rPr>
          <w:rFonts w:ascii="Times New Roman" w:hAnsi="Times New Roman" w:cs="Times New Roman"/>
          <w:sz w:val="26"/>
          <w:szCs w:val="26"/>
        </w:rPr>
        <w:t xml:space="preserve"> </w:t>
      </w:r>
      <w:r w:rsidR="00D474D8">
        <w:rPr>
          <w:rFonts w:ascii="Times New Roman" w:hAnsi="Times New Roman" w:cs="Times New Roman"/>
          <w:sz w:val="26"/>
          <w:szCs w:val="26"/>
        </w:rPr>
        <w:t>Nojumju t</w:t>
      </w:r>
      <w:r w:rsidR="00133595">
        <w:rPr>
          <w:rFonts w:ascii="Times New Roman" w:hAnsi="Times New Roman" w:cs="Times New Roman"/>
          <w:sz w:val="26"/>
          <w:szCs w:val="26"/>
        </w:rPr>
        <w:t>ehniskaj</w:t>
      </w:r>
      <w:r w:rsidR="001D54FF">
        <w:rPr>
          <w:rFonts w:ascii="Times New Roman" w:hAnsi="Times New Roman" w:cs="Times New Roman"/>
          <w:sz w:val="26"/>
          <w:szCs w:val="26"/>
        </w:rPr>
        <w:t>ai</w:t>
      </w:r>
      <w:r w:rsidR="00133595">
        <w:rPr>
          <w:rFonts w:ascii="Times New Roman" w:hAnsi="Times New Roman" w:cs="Times New Roman"/>
          <w:sz w:val="26"/>
          <w:szCs w:val="26"/>
        </w:rPr>
        <w:t xml:space="preserve"> specifikācij</w:t>
      </w:r>
      <w:r w:rsidR="001D54FF">
        <w:rPr>
          <w:rFonts w:ascii="Times New Roman" w:hAnsi="Times New Roman" w:cs="Times New Roman"/>
          <w:sz w:val="26"/>
          <w:szCs w:val="26"/>
        </w:rPr>
        <w:t>ai</w:t>
      </w:r>
      <w:r w:rsidRPr="00326EDD">
        <w:rPr>
          <w:rFonts w:ascii="Times New Roman" w:hAnsi="Times New Roman" w:cs="Times New Roman"/>
          <w:sz w:val="26"/>
          <w:szCs w:val="26"/>
        </w:rPr>
        <w:t xml:space="preserve"> </w:t>
      </w:r>
      <w:r w:rsidR="001D54FF">
        <w:rPr>
          <w:rFonts w:ascii="Times New Roman" w:hAnsi="Times New Roman" w:cs="Times New Roman"/>
          <w:sz w:val="26"/>
          <w:szCs w:val="26"/>
        </w:rPr>
        <w:t xml:space="preserve">ar tiesībām </w:t>
      </w:r>
      <w:r w:rsidR="008778BD">
        <w:rPr>
          <w:rFonts w:ascii="Times New Roman" w:hAnsi="Times New Roman" w:cs="Times New Roman"/>
          <w:sz w:val="26"/>
          <w:szCs w:val="26"/>
        </w:rPr>
        <w:t>Nojumēs</w:t>
      </w:r>
      <w:r w:rsidR="001D54FF">
        <w:rPr>
          <w:rFonts w:ascii="Times New Roman" w:hAnsi="Times New Roman" w:cs="Times New Roman"/>
          <w:sz w:val="26"/>
          <w:szCs w:val="26"/>
        </w:rPr>
        <w:t xml:space="preserve"> izvietot tīkla reklāmas objektus (turpmāk – </w:t>
      </w:r>
      <w:r w:rsidR="001D54FF" w:rsidRPr="00D474D8">
        <w:rPr>
          <w:rFonts w:ascii="Times New Roman" w:hAnsi="Times New Roman" w:cs="Times New Roman"/>
          <w:b/>
          <w:bCs/>
          <w:sz w:val="26"/>
          <w:szCs w:val="26"/>
        </w:rPr>
        <w:t>Reklāmas objekt</w:t>
      </w:r>
      <w:r w:rsidR="00C756E8" w:rsidRPr="00D474D8">
        <w:rPr>
          <w:rFonts w:ascii="Times New Roman" w:hAnsi="Times New Roman" w:cs="Times New Roman"/>
          <w:b/>
          <w:bCs/>
          <w:sz w:val="26"/>
          <w:szCs w:val="26"/>
        </w:rPr>
        <w:t>i</w:t>
      </w:r>
      <w:r w:rsidR="001D54FF">
        <w:rPr>
          <w:rFonts w:ascii="Times New Roman" w:hAnsi="Times New Roman" w:cs="Times New Roman"/>
          <w:sz w:val="26"/>
          <w:szCs w:val="26"/>
        </w:rPr>
        <w:t>).</w:t>
      </w:r>
    </w:p>
    <w:bookmarkEnd w:id="5"/>
    <w:p w14:paraId="426A95A2" w14:textId="77777777" w:rsidR="002226EF" w:rsidRPr="005A25DE" w:rsidRDefault="00EE0033"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26EDD">
        <w:rPr>
          <w:rFonts w:ascii="Times New Roman" w:hAnsi="Times New Roman" w:cs="Times New Roman"/>
          <w:sz w:val="26"/>
          <w:szCs w:val="26"/>
          <w:lang w:eastAsia="lv-LV"/>
        </w:rPr>
        <w:lastRenderedPageBreak/>
        <w:t>Nomas objekt</w:t>
      </w:r>
      <w:r w:rsidR="001D54FF">
        <w:rPr>
          <w:rFonts w:ascii="Times New Roman" w:hAnsi="Times New Roman" w:cs="Times New Roman"/>
          <w:sz w:val="26"/>
          <w:szCs w:val="26"/>
          <w:lang w:eastAsia="lv-LV"/>
        </w:rPr>
        <w:t>u</w:t>
      </w:r>
      <w:r w:rsidRPr="00326EDD">
        <w:rPr>
          <w:rFonts w:ascii="Times New Roman" w:hAnsi="Times New Roman" w:cs="Times New Roman"/>
          <w:sz w:val="26"/>
          <w:szCs w:val="26"/>
          <w:lang w:eastAsia="lv-LV"/>
        </w:rPr>
        <w:t xml:space="preserve"> atrašanās vieta un cita informācija par Nomas</w:t>
      </w:r>
      <w:r w:rsidRPr="005A25DE">
        <w:rPr>
          <w:rFonts w:ascii="Times New Roman" w:hAnsi="Times New Roman" w:cs="Times New Roman"/>
          <w:sz w:val="26"/>
          <w:szCs w:val="26"/>
          <w:lang w:eastAsia="lv-LV"/>
        </w:rPr>
        <w:t xml:space="preserve"> objekt</w:t>
      </w:r>
      <w:r w:rsidR="001D54FF">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norādīta Noteikumu 1. pielikumā. </w:t>
      </w:r>
    </w:p>
    <w:p w14:paraId="0DFB4FC8" w14:textId="77777777" w:rsidR="0006360E" w:rsidRPr="005A25DE" w:rsidRDefault="00EE003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rPr>
        <w:t>Nomas objekt</w:t>
      </w:r>
      <w:r w:rsidR="006D06BA">
        <w:rPr>
          <w:rFonts w:ascii="Times New Roman" w:hAnsi="Times New Roman" w:cs="Times New Roman"/>
          <w:b/>
          <w:bCs/>
          <w:sz w:val="26"/>
          <w:szCs w:val="26"/>
        </w:rPr>
        <w:t>u</w:t>
      </w:r>
      <w:r w:rsidRPr="005A25DE">
        <w:rPr>
          <w:rFonts w:ascii="Times New Roman" w:hAnsi="Times New Roman" w:cs="Times New Roman"/>
          <w:b/>
          <w:bCs/>
          <w:sz w:val="26"/>
          <w:szCs w:val="26"/>
        </w:rPr>
        <w:t xml:space="preserve"> apskate</w:t>
      </w:r>
      <w:r w:rsidRPr="005A25DE">
        <w:rPr>
          <w:rFonts w:ascii="Times New Roman" w:hAnsi="Times New Roman" w:cs="Times New Roman"/>
          <w:sz w:val="26"/>
          <w:szCs w:val="26"/>
        </w:rPr>
        <w:t xml:space="preserve"> – Nomas objekt</w:t>
      </w:r>
      <w:r w:rsidR="006D06BA">
        <w:rPr>
          <w:rFonts w:ascii="Times New Roman" w:hAnsi="Times New Roman" w:cs="Times New Roman"/>
          <w:sz w:val="26"/>
          <w:szCs w:val="26"/>
        </w:rPr>
        <w:t>i</w:t>
      </w:r>
      <w:r w:rsidRPr="005A25DE">
        <w:rPr>
          <w:rFonts w:ascii="Times New Roman" w:hAnsi="Times New Roman" w:cs="Times New Roman"/>
          <w:sz w:val="26"/>
          <w:szCs w:val="26"/>
        </w:rPr>
        <w:t xml:space="preserve"> pieejam</w:t>
      </w:r>
      <w:r w:rsidR="006D06BA">
        <w:rPr>
          <w:rFonts w:ascii="Times New Roman" w:hAnsi="Times New Roman" w:cs="Times New Roman"/>
          <w:sz w:val="26"/>
          <w:szCs w:val="26"/>
        </w:rPr>
        <w:t>i</w:t>
      </w:r>
      <w:r w:rsidRPr="005A25DE">
        <w:rPr>
          <w:rFonts w:ascii="Times New Roman" w:hAnsi="Times New Roman" w:cs="Times New Roman"/>
          <w:sz w:val="26"/>
          <w:szCs w:val="26"/>
        </w:rPr>
        <w:t xml:space="preserve"> apskatei jebkurā laikā bez Izsoles </w:t>
      </w:r>
      <w:r w:rsidR="00D474D8">
        <w:rPr>
          <w:rFonts w:ascii="Times New Roman" w:hAnsi="Times New Roman" w:cs="Times New Roman"/>
          <w:sz w:val="26"/>
          <w:szCs w:val="26"/>
        </w:rPr>
        <w:t>organizētāja</w:t>
      </w:r>
      <w:r w:rsidRPr="005A25DE">
        <w:rPr>
          <w:rFonts w:ascii="Times New Roman" w:hAnsi="Times New Roman" w:cs="Times New Roman"/>
          <w:sz w:val="26"/>
          <w:szCs w:val="26"/>
        </w:rPr>
        <w:t xml:space="preserve"> pārstāvja dalības.</w:t>
      </w:r>
    </w:p>
    <w:p w14:paraId="7D305CA8" w14:textId="77777777" w:rsidR="0006360E" w:rsidRPr="005A25DE" w:rsidRDefault="00EE0033" w:rsidP="0006360E">
      <w:pPr>
        <w:pStyle w:val="Virsraksts1"/>
        <w:numPr>
          <w:ilvl w:val="0"/>
          <w:numId w:val="2"/>
        </w:numPr>
        <w:rPr>
          <w:rFonts w:cs="Times New Roman"/>
          <w:szCs w:val="26"/>
          <w:lang w:eastAsia="lv-LV"/>
        </w:rPr>
      </w:pPr>
      <w:r w:rsidRPr="005A25DE">
        <w:rPr>
          <w:rFonts w:cs="Times New Roman"/>
          <w:szCs w:val="26"/>
        </w:rPr>
        <w:t xml:space="preserve">Iznomāšanas termiņš un </w:t>
      </w:r>
      <w:r w:rsidR="0016409A">
        <w:rPr>
          <w:rFonts w:cs="Times New Roman"/>
          <w:szCs w:val="26"/>
        </w:rPr>
        <w:t>I</w:t>
      </w:r>
      <w:r w:rsidRPr="005A25DE">
        <w:rPr>
          <w:rFonts w:cs="Times New Roman"/>
          <w:szCs w:val="26"/>
        </w:rPr>
        <w:t>zsoles sākumcena</w:t>
      </w:r>
    </w:p>
    <w:p w14:paraId="435F914B" w14:textId="77777777" w:rsidR="0068110D" w:rsidRPr="00840275" w:rsidRDefault="00EE0033" w:rsidP="004C3FD5">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Iznomāšanas termiņš</w:t>
      </w:r>
      <w:r w:rsidRPr="005A25DE">
        <w:rPr>
          <w:rFonts w:ascii="Times New Roman" w:hAnsi="Times New Roman" w:cs="Times New Roman"/>
          <w:sz w:val="26"/>
          <w:szCs w:val="26"/>
          <w:lang w:eastAsia="lv-LV"/>
        </w:rPr>
        <w:t xml:space="preserve"> – </w:t>
      </w:r>
      <w:r w:rsidR="00B46839">
        <w:rPr>
          <w:rFonts w:ascii="Times New Roman" w:hAnsi="Times New Roman" w:cs="Times New Roman"/>
          <w:b/>
          <w:bCs/>
          <w:sz w:val="26"/>
          <w:szCs w:val="26"/>
          <w:lang w:eastAsia="lv-LV"/>
        </w:rPr>
        <w:t>2</w:t>
      </w:r>
      <w:r w:rsidRPr="005A25DE">
        <w:rPr>
          <w:rFonts w:ascii="Times New Roman" w:hAnsi="Times New Roman" w:cs="Times New Roman"/>
          <w:b/>
          <w:bCs/>
          <w:sz w:val="26"/>
          <w:szCs w:val="26"/>
          <w:lang w:eastAsia="lv-LV"/>
        </w:rPr>
        <w:t>0 (</w:t>
      </w:r>
      <w:r w:rsidR="002713ED">
        <w:rPr>
          <w:rFonts w:ascii="Times New Roman" w:hAnsi="Times New Roman" w:cs="Times New Roman"/>
          <w:b/>
          <w:bCs/>
          <w:sz w:val="26"/>
          <w:szCs w:val="26"/>
          <w:lang w:eastAsia="lv-LV"/>
        </w:rPr>
        <w:t>div</w:t>
      </w:r>
      <w:r w:rsidRPr="005A25DE">
        <w:rPr>
          <w:rFonts w:ascii="Times New Roman" w:hAnsi="Times New Roman" w:cs="Times New Roman"/>
          <w:b/>
          <w:bCs/>
          <w:sz w:val="26"/>
          <w:szCs w:val="26"/>
          <w:lang w:eastAsia="lv-LV"/>
        </w:rPr>
        <w:t>desmit) gadi</w:t>
      </w:r>
      <w:r w:rsidR="001C0D84" w:rsidRPr="00B45E13">
        <w:rPr>
          <w:rFonts w:ascii="Times New Roman" w:hAnsi="Times New Roman" w:cs="Times New Roman"/>
          <w:sz w:val="26"/>
          <w:szCs w:val="26"/>
          <w:lang w:eastAsia="lv-LV"/>
        </w:rPr>
        <w:t>.</w:t>
      </w:r>
    </w:p>
    <w:p w14:paraId="4455B241" w14:textId="77777777" w:rsidR="0006360E" w:rsidRPr="005A25DE" w:rsidRDefault="00EE003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sākuma nomas </w:t>
      </w:r>
      <w:r w:rsidRPr="00FC622A">
        <w:rPr>
          <w:rFonts w:ascii="Times New Roman" w:hAnsi="Times New Roman" w:cs="Times New Roman"/>
          <w:b/>
          <w:bCs/>
          <w:sz w:val="26"/>
          <w:szCs w:val="26"/>
          <w:lang w:eastAsia="lv-LV"/>
        </w:rPr>
        <w:t>maksa</w:t>
      </w:r>
      <w:r w:rsidRPr="00FC622A">
        <w:rPr>
          <w:rFonts w:ascii="Times New Roman" w:hAnsi="Times New Roman" w:cs="Times New Roman"/>
          <w:sz w:val="26"/>
          <w:szCs w:val="26"/>
          <w:lang w:eastAsia="lv-LV"/>
        </w:rPr>
        <w:t xml:space="preserve"> –</w:t>
      </w:r>
      <w:r w:rsidR="00324CBB" w:rsidRPr="00FC622A">
        <w:rPr>
          <w:rFonts w:ascii="Times New Roman" w:hAnsi="Times New Roman" w:cs="Times New Roman"/>
          <w:sz w:val="26"/>
          <w:szCs w:val="26"/>
          <w:lang w:eastAsia="lv-LV"/>
        </w:rPr>
        <w:t xml:space="preserve"> </w:t>
      </w:r>
      <w:r w:rsidR="000D09E7" w:rsidRPr="00FC622A">
        <w:rPr>
          <w:rFonts w:ascii="Times New Roman" w:hAnsi="Times New Roman" w:cs="Times New Roman"/>
          <w:b/>
          <w:bCs/>
          <w:sz w:val="26"/>
          <w:szCs w:val="26"/>
          <w:lang w:eastAsia="lv-LV"/>
        </w:rPr>
        <w:t>251 944</w:t>
      </w:r>
      <w:r w:rsidRPr="00FC622A">
        <w:rPr>
          <w:rFonts w:ascii="Times New Roman" w:hAnsi="Times New Roman" w:cs="Times New Roman"/>
          <w:b/>
          <w:bCs/>
          <w:sz w:val="26"/>
          <w:szCs w:val="26"/>
          <w:lang w:eastAsia="lv-LV"/>
        </w:rPr>
        <w:t>,00</w:t>
      </w:r>
      <w:r w:rsidRPr="00FC622A">
        <w:rPr>
          <w:rFonts w:ascii="Times New Roman" w:hAnsi="Times New Roman" w:cs="Times New Roman"/>
          <w:sz w:val="26"/>
          <w:szCs w:val="26"/>
          <w:lang w:eastAsia="lv-LV"/>
        </w:rPr>
        <w:t xml:space="preserve"> </w:t>
      </w:r>
      <w:r w:rsidR="00022CF2" w:rsidRPr="00FC622A">
        <w:rPr>
          <w:rFonts w:ascii="Times New Roman" w:hAnsi="Times New Roman" w:cs="Times New Roman"/>
          <w:b/>
          <w:bCs/>
          <w:sz w:val="26"/>
          <w:szCs w:val="26"/>
          <w:lang w:eastAsia="lv-LV"/>
        </w:rPr>
        <w:t>EUR</w:t>
      </w:r>
      <w:r w:rsidR="00022CF2" w:rsidRPr="00FC622A">
        <w:rPr>
          <w:rFonts w:ascii="Times New Roman" w:hAnsi="Times New Roman" w:cs="Times New Roman"/>
          <w:sz w:val="26"/>
          <w:szCs w:val="26"/>
          <w:lang w:eastAsia="lv-LV"/>
        </w:rPr>
        <w:t xml:space="preserve"> </w:t>
      </w:r>
      <w:r w:rsidRPr="00FC622A">
        <w:rPr>
          <w:rFonts w:ascii="Times New Roman" w:hAnsi="Times New Roman" w:cs="Times New Roman"/>
          <w:sz w:val="26"/>
          <w:szCs w:val="26"/>
          <w:lang w:eastAsia="lv-LV"/>
        </w:rPr>
        <w:t>(</w:t>
      </w:r>
      <w:r w:rsidR="000D09E7" w:rsidRPr="00FC622A">
        <w:rPr>
          <w:rFonts w:ascii="Times New Roman" w:hAnsi="Times New Roman" w:cs="Times New Roman"/>
          <w:sz w:val="26"/>
          <w:szCs w:val="26"/>
          <w:lang w:eastAsia="lv-LV"/>
        </w:rPr>
        <w:t>divi simti piecdesmit viens tūkstotis deviņi simti četrdesmit četri</w:t>
      </w:r>
      <w:r w:rsidR="00B46839" w:rsidRPr="00FC622A">
        <w:rPr>
          <w:rFonts w:ascii="Times New Roman" w:hAnsi="Times New Roman" w:cs="Times New Roman"/>
          <w:sz w:val="26"/>
          <w:szCs w:val="26"/>
          <w:lang w:eastAsia="lv-LV"/>
        </w:rPr>
        <w:t xml:space="preserve"> </w:t>
      </w:r>
      <w:proofErr w:type="spellStart"/>
      <w:r w:rsidRPr="00FC622A">
        <w:rPr>
          <w:rFonts w:ascii="Times New Roman" w:hAnsi="Times New Roman" w:cs="Times New Roman"/>
          <w:i/>
          <w:iCs/>
          <w:sz w:val="26"/>
          <w:szCs w:val="26"/>
          <w:lang w:eastAsia="lv-LV"/>
        </w:rPr>
        <w:t>euro</w:t>
      </w:r>
      <w:proofErr w:type="spellEnd"/>
      <w:r w:rsidRPr="00FC622A">
        <w:rPr>
          <w:rFonts w:ascii="Times New Roman" w:hAnsi="Times New Roman" w:cs="Times New Roman"/>
          <w:sz w:val="26"/>
          <w:szCs w:val="26"/>
          <w:lang w:eastAsia="lv-LV"/>
        </w:rPr>
        <w:t>, 00 centi) (</w:t>
      </w:r>
      <w:r w:rsidRPr="00FF0E8A">
        <w:rPr>
          <w:rFonts w:ascii="Times New Roman" w:hAnsi="Times New Roman" w:cs="Times New Roman"/>
          <w:sz w:val="26"/>
          <w:szCs w:val="26"/>
          <w:lang w:eastAsia="lv-LV"/>
        </w:rPr>
        <w:t>bez PVN) gadā par Nomas objekt</w:t>
      </w:r>
      <w:r w:rsidR="001C0D84">
        <w:rPr>
          <w:rFonts w:ascii="Times New Roman" w:hAnsi="Times New Roman" w:cs="Times New Roman"/>
          <w:sz w:val="26"/>
          <w:szCs w:val="26"/>
          <w:lang w:eastAsia="lv-LV"/>
        </w:rPr>
        <w:t>iem</w:t>
      </w:r>
      <w:r w:rsidRPr="00FF0E8A">
        <w:rPr>
          <w:rFonts w:ascii="Times New Roman" w:hAnsi="Times New Roman" w:cs="Times New Roman"/>
          <w:sz w:val="26"/>
          <w:szCs w:val="26"/>
          <w:lang w:eastAsia="lv-LV"/>
        </w:rPr>
        <w:t xml:space="preserve">, noteikta saskaņā ar </w:t>
      </w:r>
      <w:r w:rsidRPr="00FF0E8A">
        <w:rPr>
          <w:rFonts w:ascii="Times New Roman" w:hAnsi="Times New Roman" w:cs="Times New Roman"/>
          <w:sz w:val="26"/>
          <w:szCs w:val="26"/>
        </w:rPr>
        <w:t xml:space="preserve">sertificēta nekustamā </w:t>
      </w:r>
      <w:r w:rsidRPr="005A25DE">
        <w:rPr>
          <w:rFonts w:ascii="Times New Roman" w:hAnsi="Times New Roman" w:cs="Times New Roman"/>
          <w:sz w:val="26"/>
          <w:szCs w:val="26"/>
        </w:rPr>
        <w:t xml:space="preserve">īpašuma vērtētāja noteikto tirgus nomas maksas vērtējumu (turpmāk – </w:t>
      </w:r>
      <w:r w:rsidRPr="00840275">
        <w:rPr>
          <w:rFonts w:ascii="Times New Roman" w:hAnsi="Times New Roman" w:cs="Times New Roman"/>
          <w:sz w:val="26"/>
          <w:szCs w:val="26"/>
        </w:rPr>
        <w:t>Izsoles sākumcena</w:t>
      </w:r>
      <w:r w:rsidRPr="005A25DE">
        <w:rPr>
          <w:rFonts w:ascii="Times New Roman" w:hAnsi="Times New Roman" w:cs="Times New Roman"/>
          <w:sz w:val="26"/>
          <w:szCs w:val="26"/>
        </w:rPr>
        <w:t>).</w:t>
      </w:r>
      <w:r w:rsidR="00022CF2" w:rsidRPr="005A25DE">
        <w:rPr>
          <w:rFonts w:ascii="Times New Roman" w:hAnsi="Times New Roman" w:cs="Times New Roman"/>
          <w:sz w:val="26"/>
          <w:szCs w:val="26"/>
        </w:rPr>
        <w:t xml:space="preserve"> </w:t>
      </w:r>
    </w:p>
    <w:p w14:paraId="26A43072" w14:textId="77777777" w:rsidR="002226EF" w:rsidRPr="00326EDD" w:rsidRDefault="00EE0033" w:rsidP="0006360E">
      <w:pPr>
        <w:pStyle w:val="Virsraksts1"/>
        <w:numPr>
          <w:ilvl w:val="0"/>
          <w:numId w:val="2"/>
        </w:numPr>
        <w:rPr>
          <w:rFonts w:cs="Times New Roman"/>
          <w:szCs w:val="26"/>
        </w:rPr>
      </w:pPr>
      <w:r w:rsidRPr="00326EDD">
        <w:rPr>
          <w:rFonts w:cs="Times New Roman"/>
          <w:szCs w:val="26"/>
          <w:lang w:bidi="yi-Hebr"/>
        </w:rPr>
        <w:t>Izsoles pretendenti, to pieteikumu pieņemšanas un reģistrācijas kārtība</w:t>
      </w:r>
    </w:p>
    <w:p w14:paraId="03E34E2C" w14:textId="77777777" w:rsidR="00E8685C" w:rsidRPr="004C3FD5" w:rsidRDefault="00EE003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bookmarkStart w:id="6" w:name="_Hlk150414550"/>
      <w:r w:rsidRPr="00F966F0">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072419">
        <w:rPr>
          <w:rFonts w:ascii="Times New Roman" w:hAnsi="Times New Roman" w:cs="Times New Roman"/>
          <w:sz w:val="26"/>
          <w:szCs w:val="26"/>
          <w:lang w:bidi="yi-Hebr"/>
        </w:rPr>
        <w:t>iem</w:t>
      </w:r>
      <w:r w:rsidR="008139DB">
        <w:rPr>
          <w:rFonts w:ascii="Times New Roman" w:hAnsi="Times New Roman" w:cs="Times New Roman"/>
          <w:sz w:val="26"/>
          <w:szCs w:val="26"/>
          <w:lang w:bidi="yi-Hebr"/>
        </w:rPr>
        <w:t>, t.i., Izsoles pretendentam ir jābūt saimnieciskās darbības veicējam reklāmas pakalpojumu jomā.</w:t>
      </w:r>
      <w:r w:rsidR="00904AFB">
        <w:rPr>
          <w:rFonts w:ascii="Times New Roman" w:hAnsi="Times New Roman" w:cs="Times New Roman"/>
          <w:sz w:val="26"/>
          <w:szCs w:val="26"/>
          <w:lang w:bidi="yi-Hebr"/>
        </w:rPr>
        <w:t xml:space="preserve"> Ja Izsoles pretendents ir personālsabiedrība, tad vismaz vienam no personālsabiedrības biedriem ir jābūt saimnieciskās darbības veicējam reklāmas pakalpojumu jomā.</w:t>
      </w:r>
    </w:p>
    <w:bookmarkEnd w:id="6"/>
    <w:p w14:paraId="423AAFC6" w14:textId="77777777" w:rsidR="00E8685C" w:rsidRPr="004C3FD5" w:rsidRDefault="00EE003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r>
        <w:rPr>
          <w:rFonts w:ascii="Times New Roman" w:hAnsi="Times New Roman" w:cs="Times New Roman"/>
          <w:sz w:val="26"/>
          <w:szCs w:val="26"/>
          <w:lang w:bidi="yi-Hebr"/>
        </w:rPr>
        <w:t>U</w:t>
      </w:r>
      <w:r w:rsidRPr="004C3FD5">
        <w:rPr>
          <w:rFonts w:ascii="Times New Roman" w:hAnsi="Times New Roman" w:cs="Times New Roman"/>
          <w:sz w:val="26"/>
          <w:szCs w:val="26"/>
        </w:rPr>
        <w:t xml:space="preserve">z </w:t>
      </w:r>
      <w:r w:rsidR="00067925">
        <w:rPr>
          <w:rFonts w:ascii="Times New Roman" w:hAnsi="Times New Roman" w:cs="Times New Roman"/>
          <w:sz w:val="26"/>
          <w:szCs w:val="26"/>
        </w:rPr>
        <w:t xml:space="preserve">Izsoles </w:t>
      </w:r>
      <w:r w:rsidRPr="004C3FD5">
        <w:rPr>
          <w:rFonts w:ascii="Times New Roman" w:hAnsi="Times New Roman" w:cs="Times New Roman"/>
          <w:sz w:val="26"/>
          <w:szCs w:val="26"/>
        </w:rPr>
        <w:t xml:space="preserve">pretendentu (arī visiem piegādātāju apvienības dalībniekiem vai personālsabiedrības biedriem (ja </w:t>
      </w:r>
      <w:r w:rsidR="00067925">
        <w:rPr>
          <w:rFonts w:ascii="Times New Roman" w:hAnsi="Times New Roman" w:cs="Times New Roman"/>
          <w:sz w:val="26"/>
          <w:szCs w:val="26"/>
        </w:rPr>
        <w:t xml:space="preserve">Izsoles </w:t>
      </w:r>
      <w:r w:rsidRPr="004C3FD5">
        <w:rPr>
          <w:rFonts w:ascii="Times New Roman" w:hAnsi="Times New Roman" w:cs="Times New Roman"/>
          <w:sz w:val="26"/>
          <w:szCs w:val="26"/>
        </w:rPr>
        <w:t>pretendents ir piegādātāju apvienība vai personālsabiedrība) attiecas Starptautisko un Latvijas Republikas nacionālo sankciju likuma 11.</w:t>
      </w:r>
      <w:r w:rsidRPr="004C3FD5">
        <w:rPr>
          <w:rFonts w:ascii="Times New Roman" w:hAnsi="Times New Roman" w:cs="Times New Roman"/>
          <w:sz w:val="26"/>
          <w:szCs w:val="26"/>
          <w:vertAlign w:val="superscript"/>
        </w:rPr>
        <w:t>1</w:t>
      </w:r>
      <w:r w:rsidR="00067925">
        <w:rPr>
          <w:rFonts w:ascii="Times New Roman" w:hAnsi="Times New Roman" w:cs="Times New Roman"/>
          <w:sz w:val="26"/>
          <w:szCs w:val="26"/>
          <w:vertAlign w:val="superscript"/>
        </w:rPr>
        <w:t xml:space="preserve">  </w:t>
      </w:r>
      <w:r w:rsidRPr="004C3FD5">
        <w:rPr>
          <w:rFonts w:ascii="Times New Roman" w:hAnsi="Times New Roman" w:cs="Times New Roman"/>
          <w:sz w:val="26"/>
          <w:szCs w:val="26"/>
        </w:rPr>
        <w:t>panta izslēgšanas nosacījumi.</w:t>
      </w:r>
    </w:p>
    <w:p w14:paraId="607604D6" w14:textId="77777777" w:rsidR="00E8685C" w:rsidRPr="004C3FD5" w:rsidRDefault="00EE003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4C3FD5">
        <w:rPr>
          <w:rFonts w:ascii="Times New Roman" w:hAnsi="Times New Roman" w:cs="Times New Roman"/>
          <w:sz w:val="26"/>
          <w:szCs w:val="26"/>
        </w:rPr>
        <w:t xml:space="preserve">Izsoles pretendents ir tiesīgs piedalīties Izsolē ar pilnvarotā pārstāvja starpniecību. Pilnvarotā pārstāvja darbības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zsolē ir saistošas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zsoles dalībniekam. Izsoles pilnvaroto pārstāvju atsaukšana vai aizstāšana ar citu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zsoles pilnvaroto pārstāvi stājas spēkā ar brīdi, kad </w:t>
      </w:r>
      <w:r w:rsidR="0005306C">
        <w:rPr>
          <w:rFonts w:ascii="Times New Roman" w:hAnsi="Times New Roman" w:cs="Times New Roman"/>
          <w:sz w:val="26"/>
          <w:szCs w:val="26"/>
        </w:rPr>
        <w:t>K</w:t>
      </w:r>
      <w:r w:rsidRPr="004C3FD5">
        <w:rPr>
          <w:rFonts w:ascii="Times New Roman" w:hAnsi="Times New Roman" w:cs="Times New Roman"/>
          <w:sz w:val="26"/>
          <w:szCs w:val="26"/>
        </w:rPr>
        <w:t>omisijai tiek iesniegts attiecīgs pārstāvja atsaukšanas vai aizstāšanas dokuments.</w:t>
      </w:r>
    </w:p>
    <w:p w14:paraId="2AA471A4" w14:textId="77777777" w:rsidR="00E8685C" w:rsidRPr="0005306C" w:rsidRDefault="00EE0033" w:rsidP="004C3FD5">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4C3FD5">
        <w:rPr>
          <w:rFonts w:ascii="Times New Roman" w:hAnsi="Times New Roman" w:cs="Times New Roman"/>
          <w:sz w:val="26"/>
          <w:szCs w:val="26"/>
        </w:rPr>
        <w:t xml:space="preserve">Par Izsoles pretendentu nedrīkst kļūt Iznomātāja vai Rīgas </w:t>
      </w:r>
      <w:proofErr w:type="spellStart"/>
      <w:r w:rsidRPr="004C3FD5">
        <w:rPr>
          <w:rFonts w:ascii="Times New Roman" w:hAnsi="Times New Roman" w:cs="Times New Roman"/>
          <w:sz w:val="26"/>
          <w:szCs w:val="26"/>
        </w:rPr>
        <w:t>valstspilsētas</w:t>
      </w:r>
      <w:proofErr w:type="spellEnd"/>
      <w:r w:rsidRPr="004C3FD5">
        <w:rPr>
          <w:rFonts w:ascii="Times New Roman" w:hAnsi="Times New Roman" w:cs="Times New Roman"/>
          <w:sz w:val="26"/>
          <w:szCs w:val="26"/>
        </w:rPr>
        <w:t xml:space="preserve"> pašvaldības atbildīgās amatpersonas un </w:t>
      </w:r>
      <w:r w:rsidR="0005306C">
        <w:rPr>
          <w:rFonts w:ascii="Times New Roman" w:hAnsi="Times New Roman" w:cs="Times New Roman"/>
          <w:sz w:val="26"/>
          <w:szCs w:val="26"/>
        </w:rPr>
        <w:t>K</w:t>
      </w:r>
      <w:r w:rsidRPr="004C3FD5">
        <w:rPr>
          <w:rFonts w:ascii="Times New Roman" w:hAnsi="Times New Roman" w:cs="Times New Roman"/>
          <w:sz w:val="26"/>
          <w:szCs w:val="26"/>
        </w:rPr>
        <w:t xml:space="preserve">omisijas locekļi, kā arī citas personas, kuras saskaņā ar amata pienākumiem vai atsevišķu uzdevumu piedalās </w:t>
      </w:r>
      <w:r w:rsidR="002713ED">
        <w:rPr>
          <w:rFonts w:ascii="Times New Roman" w:hAnsi="Times New Roman" w:cs="Times New Roman"/>
          <w:sz w:val="26"/>
          <w:szCs w:val="26"/>
        </w:rPr>
        <w:t>Nomas objektu</w:t>
      </w:r>
      <w:r w:rsidRPr="004C3FD5">
        <w:rPr>
          <w:rFonts w:ascii="Times New Roman" w:hAnsi="Times New Roman" w:cs="Times New Roman"/>
          <w:sz w:val="26"/>
          <w:szCs w:val="26"/>
        </w:rPr>
        <w:t xml:space="preserve"> iznomāšanā (tās organizēšanā, rīkošanā).</w:t>
      </w:r>
    </w:p>
    <w:p w14:paraId="01A869A3" w14:textId="77777777" w:rsidR="0006360E" w:rsidRPr="005A25DE" w:rsidRDefault="00EE003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fiziskās personas</w:t>
      </w:r>
      <w:r w:rsidRPr="005A25DE">
        <w:rPr>
          <w:rFonts w:ascii="Times New Roman" w:hAnsi="Times New Roman" w:cs="Times New Roman"/>
          <w:sz w:val="26"/>
          <w:szCs w:val="26"/>
        </w:rPr>
        <w:t xml:space="preserve"> (izņemot individuālo komersantu) </w:t>
      </w:r>
      <w:r w:rsidRPr="00876362">
        <w:rPr>
          <w:rFonts w:ascii="Times New Roman" w:hAnsi="Times New Roman" w:cs="Times New Roman"/>
          <w:sz w:val="26"/>
          <w:szCs w:val="26"/>
        </w:rPr>
        <w:t>iesniedz pieteikumu (turpmāk –</w:t>
      </w:r>
      <w:r w:rsidRPr="005A25DE">
        <w:rPr>
          <w:rFonts w:ascii="Times New Roman" w:hAnsi="Times New Roman" w:cs="Times New Roman"/>
          <w:b/>
          <w:bCs/>
          <w:sz w:val="26"/>
          <w:szCs w:val="26"/>
        </w:rPr>
        <w:t xml:space="preserve"> </w:t>
      </w:r>
      <w:r w:rsidRPr="00840275">
        <w:rPr>
          <w:rFonts w:ascii="Times New Roman" w:hAnsi="Times New Roman" w:cs="Times New Roman"/>
          <w:sz w:val="26"/>
          <w:szCs w:val="26"/>
        </w:rPr>
        <w:t>Pieteikums</w:t>
      </w:r>
      <w:r w:rsidRPr="00876362">
        <w:rPr>
          <w:rFonts w:ascii="Times New Roman" w:hAnsi="Times New Roman" w:cs="Times New Roman"/>
          <w:sz w:val="26"/>
          <w:szCs w:val="26"/>
        </w:rPr>
        <w:t>), k</w:t>
      </w:r>
      <w:r w:rsidR="00022CF2" w:rsidRPr="00876362">
        <w:rPr>
          <w:rFonts w:ascii="Times New Roman" w:hAnsi="Times New Roman" w:cs="Times New Roman"/>
          <w:sz w:val="26"/>
          <w:szCs w:val="26"/>
        </w:rPr>
        <w:t>as sastāv no šādiem dokumentiem</w:t>
      </w:r>
      <w:r w:rsidRPr="005A25DE">
        <w:rPr>
          <w:rFonts w:ascii="Times New Roman" w:hAnsi="Times New Roman" w:cs="Times New Roman"/>
          <w:sz w:val="26"/>
          <w:szCs w:val="26"/>
        </w:rPr>
        <w:t>:</w:t>
      </w:r>
    </w:p>
    <w:p w14:paraId="34E94983" w14:textId="77777777" w:rsidR="0006360E" w:rsidRPr="005A25DE" w:rsidRDefault="00EE0033" w:rsidP="000825B0">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A011A7">
        <w:rPr>
          <w:rFonts w:ascii="Times New Roman" w:hAnsi="Times New Roman" w:cs="Times New Roman"/>
          <w:sz w:val="26"/>
          <w:szCs w:val="26"/>
          <w:u w:val="single"/>
        </w:rPr>
        <w:t>Komisijai adresēts pieteikums</w:t>
      </w:r>
      <w:r w:rsidRPr="005A25DE">
        <w:rPr>
          <w:rFonts w:ascii="Times New Roman" w:hAnsi="Times New Roman" w:cs="Times New Roman"/>
          <w:sz w:val="26"/>
          <w:szCs w:val="26"/>
        </w:rPr>
        <w:t xml:space="preserve"> (saskaņā ar </w:t>
      </w:r>
      <w:r w:rsidR="005813AA" w:rsidRPr="005A25DE">
        <w:rPr>
          <w:rFonts w:ascii="Times New Roman" w:hAnsi="Times New Roman" w:cs="Times New Roman"/>
          <w:sz w:val="26"/>
          <w:szCs w:val="26"/>
        </w:rPr>
        <w:t>veidlapu</w:t>
      </w:r>
      <w:r w:rsidRPr="005A25DE">
        <w:rPr>
          <w:rFonts w:ascii="Times New Roman" w:hAnsi="Times New Roman" w:cs="Times New Roman"/>
          <w:sz w:val="26"/>
          <w:szCs w:val="26"/>
        </w:rPr>
        <w:t>, skat. Noteikumu 3.</w:t>
      </w:r>
      <w:r w:rsidR="00A60C0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pieteikuma elektroniskā versija ir pieejama tīmekļvietnē </w:t>
      </w:r>
      <w:hyperlink r:id="rId14"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5"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74B60260" w14:textId="77777777" w:rsidR="0006360E" w:rsidRPr="005A25DE" w:rsidRDefault="00EE0033" w:rsidP="000825B0">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 Izsoles pretendents nav atzīstams par nelabticīgu nomnieku, ievērojot Noteikumu 5.1. apakšpunktā norādītos labticības izvērtēšanas kritērijus</w:t>
      </w:r>
      <w:r w:rsidR="00BB4C0E">
        <w:rPr>
          <w:rFonts w:ascii="Times New Roman" w:hAnsi="Times New Roman" w:cs="Times New Roman"/>
          <w:sz w:val="26"/>
          <w:szCs w:val="26"/>
        </w:rPr>
        <w:t>,</w:t>
      </w:r>
      <w:r w:rsidRPr="005A25DE">
        <w:rPr>
          <w:rFonts w:ascii="Times New Roman" w:hAnsi="Times New Roman" w:cs="Times New Roman"/>
          <w:sz w:val="26"/>
          <w:szCs w:val="26"/>
        </w:rPr>
        <w:t xml:space="preserve"> </w:t>
      </w:r>
    </w:p>
    <w:p w14:paraId="058615C7" w14:textId="77777777" w:rsidR="0006360E" w:rsidRPr="005A25DE" w:rsidRDefault="00EE0033" w:rsidP="000825B0">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lastRenderedPageBreak/>
        <w:t>apliecinājumu, ka Izsoles pretendents uz Pieteikuma iesniegšanas brīdi nav pasludināts par maksātnespējīgu,</w:t>
      </w:r>
      <w:r w:rsidR="003037CB">
        <w:rPr>
          <w:rFonts w:ascii="Times New Roman" w:hAnsi="Times New Roman" w:cs="Times New Roman"/>
          <w:sz w:val="26"/>
          <w:szCs w:val="26"/>
        </w:rPr>
        <w:t xml:space="preserve"> netiek likvidēts, tā saimnieciskā darbība nav apturēta vai pārtraukta, nav uzsākta tiesvedība par tā bankrotu</w:t>
      </w:r>
      <w:r w:rsidR="00BB4C0E">
        <w:rPr>
          <w:rFonts w:ascii="Times New Roman" w:hAnsi="Times New Roman" w:cs="Times New Roman"/>
          <w:sz w:val="26"/>
          <w:szCs w:val="26"/>
        </w:rPr>
        <w:t>,</w:t>
      </w:r>
    </w:p>
    <w:p w14:paraId="03FE1697" w14:textId="77777777" w:rsidR="002C7CA2" w:rsidRPr="002C7CA2" w:rsidRDefault="00EE0033" w:rsidP="002C7CA2">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t xml:space="preserve">apliecinājumu, ka Izsoles pretendents piekrīt, ka Noteikumu 3. pielikumā norādītie personas dati </w:t>
      </w:r>
      <w:r w:rsidR="008E2BAD">
        <w:rPr>
          <w:rFonts w:ascii="Times New Roman" w:hAnsi="Times New Roman" w:cs="Times New Roman"/>
          <w:sz w:val="26"/>
          <w:szCs w:val="26"/>
        </w:rPr>
        <w:t>–</w:t>
      </w:r>
      <w:r w:rsidRPr="005A25DE">
        <w:rPr>
          <w:rFonts w:ascii="Times New Roman" w:hAnsi="Times New Roman" w:cs="Times New Roman"/>
          <w:sz w:val="26"/>
          <w:szCs w:val="26"/>
        </w:rPr>
        <w:t xml:space="preserve"> personas vārds, uzvārds, personas kods, dzīvesvietas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 xml:space="preserve">kontaktinformācija un bankas konts </w:t>
      </w:r>
      <w:r w:rsidR="008E2BAD">
        <w:rPr>
          <w:rFonts w:ascii="Times New Roman" w:hAnsi="Times New Roman" w:cs="Times New Roman"/>
          <w:sz w:val="26"/>
          <w:szCs w:val="26"/>
        </w:rPr>
        <w:t>–</w:t>
      </w:r>
      <w:r w:rsidRPr="005A25DE">
        <w:rPr>
          <w:rFonts w:ascii="Times New Roman" w:hAnsi="Times New Roman" w:cs="Times New Roman"/>
          <w:sz w:val="26"/>
          <w:szCs w:val="26"/>
        </w:rPr>
        <w:t xml:space="preserve"> tiks izmantoti, lai pārliecinātos par sniegtās informācijas patiesīgumu un Noteikumos noteiktajos gadījumos pārskaitītu iemaksāto Nodrošinājumu</w:t>
      </w:r>
      <w:r w:rsidR="00BB4C0E">
        <w:rPr>
          <w:rFonts w:ascii="Times New Roman" w:hAnsi="Times New Roman" w:cs="Times New Roman"/>
          <w:sz w:val="26"/>
          <w:szCs w:val="26"/>
        </w:rPr>
        <w:t>,</w:t>
      </w:r>
    </w:p>
    <w:p w14:paraId="45B5412C" w14:textId="77777777" w:rsidR="002C7CA2" w:rsidRPr="00876362" w:rsidRDefault="00EE0033" w:rsidP="00876362">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Pr>
          <w:rStyle w:val="ui-provider"/>
          <w:rFonts w:ascii="Times New Roman" w:hAnsi="Times New Roman" w:cs="Times New Roman"/>
          <w:sz w:val="26"/>
          <w:szCs w:val="26"/>
        </w:rPr>
        <w:t>a</w:t>
      </w:r>
      <w:r w:rsidRPr="002C7CA2">
        <w:rPr>
          <w:rStyle w:val="ui-provider"/>
          <w:rFonts w:ascii="Times New Roman" w:hAnsi="Times New Roman" w:cs="Times New Roman"/>
          <w:sz w:val="26"/>
          <w:szCs w:val="26"/>
        </w:rPr>
        <w:t xml:space="preserve">pliecinājumu, ka </w:t>
      </w:r>
      <w:r w:rsidR="00067925">
        <w:rPr>
          <w:rStyle w:val="ui-provider"/>
          <w:rFonts w:ascii="Times New Roman" w:hAnsi="Times New Roman" w:cs="Times New Roman"/>
          <w:sz w:val="26"/>
          <w:szCs w:val="26"/>
        </w:rPr>
        <w:t>Izsoles p</w:t>
      </w:r>
      <w:r w:rsidRPr="002C7CA2">
        <w:rPr>
          <w:rStyle w:val="ui-provider"/>
          <w:rFonts w:ascii="Times New Roman" w:hAnsi="Times New Roman" w:cs="Times New Roman"/>
          <w:sz w:val="26"/>
          <w:szCs w:val="26"/>
        </w:rPr>
        <w:t>retendentam ir pieejami brīvi finanšu līdzekļi, kas tiek rezervēti saistību izpildes nodrošināšanai, vai kredītresursu pieejamība tādā kredītiestādē, kurai ir tiesības sniegt finanšu pakalpojumus</w:t>
      </w:r>
      <w:r w:rsidRPr="002C7CA2">
        <w:rPr>
          <w:rFonts w:ascii="Times New Roman" w:hAnsi="Times New Roman" w:cs="Times New Roman"/>
          <w:sz w:val="26"/>
          <w:szCs w:val="26"/>
        </w:rPr>
        <w:t xml:space="preserve"> Latvijas Republikā vai Eiropas Savienības dalībvalstī, vai Eiropas Ekonomiskās zonas valstī</w:t>
      </w:r>
      <w:r w:rsidR="00BB4C0E">
        <w:rPr>
          <w:rStyle w:val="ui-provider"/>
          <w:rFonts w:ascii="Times New Roman" w:hAnsi="Times New Roman" w:cs="Times New Roman"/>
          <w:sz w:val="26"/>
          <w:szCs w:val="26"/>
        </w:rPr>
        <w:t>;</w:t>
      </w:r>
    </w:p>
    <w:p w14:paraId="5592162A" w14:textId="77777777" w:rsidR="002D52BD" w:rsidRPr="00BB4C0E" w:rsidRDefault="00EE0033" w:rsidP="002D52BD">
      <w:pPr>
        <w:pStyle w:val="Sarakstarindkopa"/>
        <w:numPr>
          <w:ilvl w:val="2"/>
          <w:numId w:val="2"/>
        </w:numPr>
        <w:tabs>
          <w:tab w:val="left" w:pos="1418"/>
          <w:tab w:val="left" w:pos="1985"/>
        </w:tabs>
        <w:spacing w:after="120"/>
        <w:ind w:left="851" w:hanging="851"/>
        <w:jc w:val="both"/>
        <w:rPr>
          <w:rFonts w:ascii="Times New Roman" w:hAnsi="Times New Roman" w:cs="Times New Roman"/>
          <w:sz w:val="26"/>
          <w:szCs w:val="26"/>
        </w:rPr>
      </w:pPr>
      <w:r w:rsidRPr="00BB4C0E">
        <w:rPr>
          <w:rFonts w:ascii="Times New Roman" w:hAnsi="Times New Roman" w:cs="Times New Roman"/>
          <w:sz w:val="26"/>
          <w:szCs w:val="26"/>
          <w:u w:val="single"/>
        </w:rPr>
        <w:t>Nojumes tehnisk</w:t>
      </w:r>
      <w:r w:rsidR="005F382C">
        <w:rPr>
          <w:rFonts w:ascii="Times New Roman" w:hAnsi="Times New Roman" w:cs="Times New Roman"/>
          <w:sz w:val="26"/>
          <w:szCs w:val="26"/>
          <w:u w:val="single"/>
        </w:rPr>
        <w:t>ā dokumentācija</w:t>
      </w:r>
      <w:r w:rsidRPr="00BB4C0E">
        <w:rPr>
          <w:rFonts w:ascii="Times New Roman" w:hAnsi="Times New Roman" w:cs="Times New Roman"/>
          <w:sz w:val="26"/>
          <w:szCs w:val="26"/>
        </w:rPr>
        <w:t>, kas sa</w:t>
      </w:r>
      <w:r>
        <w:rPr>
          <w:rFonts w:ascii="Times New Roman" w:hAnsi="Times New Roman" w:cs="Times New Roman"/>
          <w:sz w:val="26"/>
          <w:szCs w:val="26"/>
        </w:rPr>
        <w:t>tur</w:t>
      </w:r>
      <w:r w:rsidRPr="00BB4C0E">
        <w:rPr>
          <w:rFonts w:ascii="Times New Roman" w:hAnsi="Times New Roman" w:cs="Times New Roman"/>
          <w:sz w:val="26"/>
          <w:szCs w:val="26"/>
        </w:rPr>
        <w:t>:</w:t>
      </w:r>
    </w:p>
    <w:p w14:paraId="606939A6" w14:textId="77777777" w:rsidR="002D52BD" w:rsidRDefault="00EE003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r w:rsidRPr="00BB4C0E">
        <w:rPr>
          <w:rFonts w:ascii="Times New Roman" w:hAnsi="Times New Roman" w:cs="Times New Roman"/>
          <w:sz w:val="26"/>
          <w:szCs w:val="26"/>
        </w:rPr>
        <w:t>rasējum</w:t>
      </w:r>
      <w:r>
        <w:rPr>
          <w:rFonts w:ascii="Times New Roman" w:hAnsi="Times New Roman" w:cs="Times New Roman"/>
          <w:sz w:val="26"/>
          <w:szCs w:val="26"/>
        </w:rPr>
        <w:t>us</w:t>
      </w:r>
      <w:r w:rsidRPr="00BB4C0E">
        <w:rPr>
          <w:rFonts w:ascii="Times New Roman" w:hAnsi="Times New Roman" w:cs="Times New Roman"/>
          <w:sz w:val="26"/>
          <w:szCs w:val="26"/>
        </w:rPr>
        <w:t>, kuros</w:t>
      </w:r>
      <w:r>
        <w:rPr>
          <w:rFonts w:ascii="Times New Roman" w:hAnsi="Times New Roman" w:cs="Times New Roman"/>
          <w:sz w:val="26"/>
          <w:szCs w:val="26"/>
        </w:rPr>
        <w:t xml:space="preserve"> </w:t>
      </w:r>
      <w:r w:rsidRPr="00BB4C0E">
        <w:rPr>
          <w:rFonts w:ascii="Times New Roman" w:hAnsi="Times New Roman" w:cs="Times New Roman"/>
          <w:sz w:val="26"/>
          <w:szCs w:val="26"/>
        </w:rPr>
        <w:t xml:space="preserve">uzskatāmi attēloti visi </w:t>
      </w:r>
      <w:r>
        <w:rPr>
          <w:rFonts w:ascii="Times New Roman" w:hAnsi="Times New Roman" w:cs="Times New Roman"/>
          <w:sz w:val="26"/>
          <w:szCs w:val="26"/>
        </w:rPr>
        <w:t xml:space="preserve">Nojumes </w:t>
      </w:r>
      <w:r w:rsidRPr="00BB4C0E">
        <w:rPr>
          <w:rFonts w:ascii="Times New Roman" w:hAnsi="Times New Roman" w:cs="Times New Roman"/>
          <w:sz w:val="26"/>
          <w:szCs w:val="26"/>
        </w:rPr>
        <w:t>tehniskajā specifikācijā paredzēto modeļu veidi (standarta modelis un tā tipi, sašaurinātais modelis un tā tipi, modifikācijas iespējas sienām un jumtam) un elementi (soli, informācijas panelis, reklāmas objekts, gaismekļi)</w:t>
      </w:r>
      <w:r w:rsidR="00896823">
        <w:rPr>
          <w:rFonts w:ascii="Times New Roman" w:hAnsi="Times New Roman" w:cs="Times New Roman"/>
          <w:sz w:val="26"/>
          <w:szCs w:val="26"/>
        </w:rPr>
        <w:t>:</w:t>
      </w:r>
    </w:p>
    <w:p w14:paraId="3FD580D4" w14:textId="77777777" w:rsidR="002D52BD" w:rsidRDefault="00EE0033" w:rsidP="00896823">
      <w:pPr>
        <w:pStyle w:val="Sarakstarindkopa"/>
        <w:numPr>
          <w:ilvl w:val="4"/>
          <w:numId w:val="2"/>
        </w:numPr>
        <w:tabs>
          <w:tab w:val="left" w:pos="1418"/>
          <w:tab w:val="left" w:pos="1985"/>
        </w:tabs>
        <w:spacing w:after="120"/>
        <w:ind w:left="1134" w:hanging="1134"/>
        <w:jc w:val="both"/>
        <w:rPr>
          <w:rFonts w:ascii="Times New Roman" w:hAnsi="Times New Roman" w:cs="Times New Roman"/>
          <w:sz w:val="26"/>
          <w:szCs w:val="26"/>
        </w:rPr>
      </w:pPr>
      <w:r w:rsidRPr="00BB4C0E">
        <w:rPr>
          <w:rFonts w:ascii="Times New Roman" w:hAnsi="Times New Roman" w:cs="Times New Roman"/>
          <w:sz w:val="26"/>
          <w:szCs w:val="26"/>
        </w:rPr>
        <w:t>arhitektūras rasējum</w:t>
      </w:r>
      <w:r>
        <w:rPr>
          <w:rFonts w:ascii="Times New Roman" w:hAnsi="Times New Roman" w:cs="Times New Roman"/>
          <w:sz w:val="26"/>
          <w:szCs w:val="26"/>
        </w:rPr>
        <w:t>us</w:t>
      </w:r>
      <w:r w:rsidRPr="00BB4C0E">
        <w:rPr>
          <w:rFonts w:ascii="Times New Roman" w:hAnsi="Times New Roman" w:cs="Times New Roman"/>
          <w:sz w:val="26"/>
          <w:szCs w:val="26"/>
        </w:rPr>
        <w:t xml:space="preserve"> (plāns, pretskats, sānskati) mērogā 1:25 vai 1:50, ar skaidri nolasāmiem izmēriem un skaidrojumiem, </w:t>
      </w:r>
      <w:proofErr w:type="spellStart"/>
      <w:r w:rsidRPr="00BB4C0E">
        <w:rPr>
          <w:rFonts w:ascii="Times New Roman" w:hAnsi="Times New Roman" w:cs="Times New Roman"/>
          <w:sz w:val="26"/>
          <w:szCs w:val="26"/>
        </w:rPr>
        <w:t>dwg</w:t>
      </w:r>
      <w:proofErr w:type="spellEnd"/>
      <w:r w:rsidRPr="00BB4C0E">
        <w:rPr>
          <w:rFonts w:ascii="Times New Roman" w:hAnsi="Times New Roman" w:cs="Times New Roman"/>
          <w:sz w:val="26"/>
          <w:szCs w:val="26"/>
        </w:rPr>
        <w:t xml:space="preserve"> vai </w:t>
      </w:r>
      <w:proofErr w:type="spellStart"/>
      <w:r w:rsidRPr="00BB4C0E">
        <w:rPr>
          <w:rFonts w:ascii="Times New Roman" w:hAnsi="Times New Roman" w:cs="Times New Roman"/>
          <w:sz w:val="26"/>
          <w:szCs w:val="26"/>
        </w:rPr>
        <w:t>pdf</w:t>
      </w:r>
      <w:proofErr w:type="spellEnd"/>
      <w:r w:rsidRPr="00BB4C0E">
        <w:rPr>
          <w:rFonts w:ascii="Times New Roman" w:hAnsi="Times New Roman" w:cs="Times New Roman"/>
          <w:sz w:val="26"/>
          <w:szCs w:val="26"/>
        </w:rPr>
        <w:t xml:space="preserve"> failu formātā</w:t>
      </w:r>
      <w:r>
        <w:rPr>
          <w:rFonts w:ascii="Times New Roman" w:hAnsi="Times New Roman" w:cs="Times New Roman"/>
          <w:sz w:val="26"/>
          <w:szCs w:val="26"/>
        </w:rPr>
        <w:t>,</w:t>
      </w:r>
    </w:p>
    <w:p w14:paraId="7CBC1197" w14:textId="77777777" w:rsidR="002D52BD" w:rsidRDefault="00EE0033" w:rsidP="00896823">
      <w:pPr>
        <w:pStyle w:val="Sarakstarindkopa"/>
        <w:numPr>
          <w:ilvl w:val="4"/>
          <w:numId w:val="2"/>
        </w:numPr>
        <w:tabs>
          <w:tab w:val="left" w:pos="1418"/>
          <w:tab w:val="left" w:pos="1985"/>
        </w:tabs>
        <w:spacing w:after="120"/>
        <w:ind w:left="1134" w:hanging="1134"/>
        <w:jc w:val="both"/>
        <w:rPr>
          <w:rFonts w:ascii="Times New Roman" w:hAnsi="Times New Roman" w:cs="Times New Roman"/>
          <w:sz w:val="26"/>
          <w:szCs w:val="26"/>
        </w:rPr>
      </w:pPr>
      <w:r w:rsidRPr="00BB4C0E">
        <w:rPr>
          <w:rFonts w:ascii="Times New Roman" w:hAnsi="Times New Roman" w:cs="Times New Roman"/>
          <w:sz w:val="26"/>
          <w:szCs w:val="26"/>
        </w:rPr>
        <w:t>principiāl</w:t>
      </w:r>
      <w:r>
        <w:rPr>
          <w:rFonts w:ascii="Times New Roman" w:hAnsi="Times New Roman" w:cs="Times New Roman"/>
          <w:sz w:val="26"/>
          <w:szCs w:val="26"/>
        </w:rPr>
        <w:t>us</w:t>
      </w:r>
      <w:r w:rsidRPr="00BB4C0E">
        <w:rPr>
          <w:rFonts w:ascii="Times New Roman" w:hAnsi="Times New Roman" w:cs="Times New Roman"/>
          <w:sz w:val="26"/>
          <w:szCs w:val="26"/>
        </w:rPr>
        <w:t xml:space="preserve"> būvkonstrukciju risinājum</w:t>
      </w:r>
      <w:r>
        <w:rPr>
          <w:rFonts w:ascii="Times New Roman" w:hAnsi="Times New Roman" w:cs="Times New Roman"/>
          <w:sz w:val="26"/>
          <w:szCs w:val="26"/>
        </w:rPr>
        <w:t>us</w:t>
      </w:r>
      <w:r w:rsidRPr="00BB4C0E">
        <w:rPr>
          <w:rFonts w:ascii="Times New Roman" w:hAnsi="Times New Roman" w:cs="Times New Roman"/>
          <w:sz w:val="26"/>
          <w:szCs w:val="26"/>
        </w:rPr>
        <w:t xml:space="preserve"> (nesošo konstrukciju galvenie griezumi un mezgli, pamatu risinājums un nesošo konstrukciju stiprinājums tajos) mērogā 1:20, 1:10 vai 1:5, ar skaidri nolasāmiem izmēriem un skaidrojumiem, </w:t>
      </w:r>
      <w:proofErr w:type="spellStart"/>
      <w:r w:rsidRPr="00BB4C0E">
        <w:rPr>
          <w:rFonts w:ascii="Times New Roman" w:hAnsi="Times New Roman" w:cs="Times New Roman"/>
          <w:sz w:val="26"/>
          <w:szCs w:val="26"/>
        </w:rPr>
        <w:t>dwg</w:t>
      </w:r>
      <w:proofErr w:type="spellEnd"/>
      <w:r w:rsidRPr="00BB4C0E">
        <w:rPr>
          <w:rFonts w:ascii="Times New Roman" w:hAnsi="Times New Roman" w:cs="Times New Roman"/>
          <w:sz w:val="26"/>
          <w:szCs w:val="26"/>
        </w:rPr>
        <w:t xml:space="preserve"> vai </w:t>
      </w:r>
      <w:proofErr w:type="spellStart"/>
      <w:r w:rsidRPr="00BB4C0E">
        <w:rPr>
          <w:rFonts w:ascii="Times New Roman" w:hAnsi="Times New Roman" w:cs="Times New Roman"/>
          <w:sz w:val="26"/>
          <w:szCs w:val="26"/>
        </w:rPr>
        <w:t>pdf</w:t>
      </w:r>
      <w:proofErr w:type="spellEnd"/>
      <w:r w:rsidRPr="00BB4C0E">
        <w:rPr>
          <w:rFonts w:ascii="Times New Roman" w:hAnsi="Times New Roman" w:cs="Times New Roman"/>
          <w:sz w:val="26"/>
          <w:szCs w:val="26"/>
        </w:rPr>
        <w:t xml:space="preserve"> failu formātā</w:t>
      </w:r>
      <w:r>
        <w:rPr>
          <w:rFonts w:ascii="Times New Roman" w:hAnsi="Times New Roman" w:cs="Times New Roman"/>
          <w:sz w:val="26"/>
          <w:szCs w:val="26"/>
        </w:rPr>
        <w:t>,</w:t>
      </w:r>
    </w:p>
    <w:p w14:paraId="55FBC01F" w14:textId="77777777" w:rsidR="002D52BD" w:rsidRDefault="00EE003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proofErr w:type="spellStart"/>
      <w:r w:rsidRPr="00BB4C0E">
        <w:rPr>
          <w:rFonts w:ascii="Times New Roman" w:hAnsi="Times New Roman" w:cs="Times New Roman"/>
          <w:sz w:val="26"/>
          <w:szCs w:val="26"/>
        </w:rPr>
        <w:t>trīsdimensionāl</w:t>
      </w:r>
      <w:r w:rsidR="002659A3">
        <w:rPr>
          <w:rFonts w:ascii="Times New Roman" w:hAnsi="Times New Roman" w:cs="Times New Roman"/>
          <w:sz w:val="26"/>
          <w:szCs w:val="26"/>
        </w:rPr>
        <w:t>u</w:t>
      </w:r>
      <w:proofErr w:type="spellEnd"/>
      <w:r w:rsidRPr="00BB4C0E">
        <w:rPr>
          <w:rFonts w:ascii="Times New Roman" w:hAnsi="Times New Roman" w:cs="Times New Roman"/>
          <w:sz w:val="26"/>
          <w:szCs w:val="26"/>
        </w:rPr>
        <w:t xml:space="preserve"> nojumes attēlojum</w:t>
      </w:r>
      <w:r w:rsidR="002659A3">
        <w:rPr>
          <w:rFonts w:ascii="Times New Roman" w:hAnsi="Times New Roman" w:cs="Times New Roman"/>
          <w:sz w:val="26"/>
          <w:szCs w:val="26"/>
        </w:rPr>
        <w:t>u</w:t>
      </w:r>
      <w:r w:rsidRPr="00BB4C0E">
        <w:rPr>
          <w:rFonts w:ascii="Times New Roman" w:hAnsi="Times New Roman" w:cs="Times New Roman"/>
          <w:sz w:val="26"/>
          <w:szCs w:val="26"/>
        </w:rPr>
        <w:t xml:space="preserve"> — vismaz 1 (viens) </w:t>
      </w:r>
      <w:proofErr w:type="spellStart"/>
      <w:r w:rsidRPr="00BB4C0E">
        <w:rPr>
          <w:rFonts w:ascii="Times New Roman" w:hAnsi="Times New Roman" w:cs="Times New Roman"/>
          <w:sz w:val="26"/>
          <w:szCs w:val="26"/>
        </w:rPr>
        <w:t>aksonometrisks</w:t>
      </w:r>
      <w:proofErr w:type="spellEnd"/>
      <w:r w:rsidRPr="00BB4C0E">
        <w:rPr>
          <w:rFonts w:ascii="Times New Roman" w:hAnsi="Times New Roman" w:cs="Times New Roman"/>
          <w:sz w:val="26"/>
          <w:szCs w:val="26"/>
        </w:rPr>
        <w:t xml:space="preserve"> vai perspektīvas līniju zīmējums vai </w:t>
      </w:r>
      <w:proofErr w:type="spellStart"/>
      <w:r w:rsidRPr="00BB4C0E">
        <w:rPr>
          <w:rFonts w:ascii="Times New Roman" w:hAnsi="Times New Roman" w:cs="Times New Roman"/>
          <w:sz w:val="26"/>
          <w:szCs w:val="26"/>
        </w:rPr>
        <w:t>vizualizācija</w:t>
      </w:r>
      <w:proofErr w:type="spellEnd"/>
      <w:r w:rsidRPr="00BB4C0E">
        <w:rPr>
          <w:rFonts w:ascii="Times New Roman" w:hAnsi="Times New Roman" w:cs="Times New Roman"/>
          <w:sz w:val="26"/>
          <w:szCs w:val="26"/>
        </w:rPr>
        <w:t xml:space="preserve"> katram tehniskajā specifikācijā paredzētajam modeļu veidam (standarta modelim un tā tipiem un sašaurinātajam modelim un tā tipiem) </w:t>
      </w:r>
      <w:proofErr w:type="spellStart"/>
      <w:r w:rsidRPr="00BB4C0E">
        <w:rPr>
          <w:rFonts w:ascii="Times New Roman" w:hAnsi="Times New Roman" w:cs="Times New Roman"/>
          <w:sz w:val="26"/>
          <w:szCs w:val="26"/>
        </w:rPr>
        <w:t>jpg</w:t>
      </w:r>
      <w:proofErr w:type="spellEnd"/>
      <w:r w:rsidRPr="00BB4C0E">
        <w:rPr>
          <w:rFonts w:ascii="Times New Roman" w:hAnsi="Times New Roman" w:cs="Times New Roman"/>
          <w:sz w:val="26"/>
          <w:szCs w:val="26"/>
        </w:rPr>
        <w:t xml:space="preserve">, </w:t>
      </w:r>
      <w:proofErr w:type="spellStart"/>
      <w:r w:rsidRPr="00BB4C0E">
        <w:rPr>
          <w:rFonts w:ascii="Times New Roman" w:hAnsi="Times New Roman" w:cs="Times New Roman"/>
          <w:sz w:val="26"/>
          <w:szCs w:val="26"/>
        </w:rPr>
        <w:t>png</w:t>
      </w:r>
      <w:proofErr w:type="spellEnd"/>
      <w:r w:rsidRPr="00BB4C0E">
        <w:rPr>
          <w:rFonts w:ascii="Times New Roman" w:hAnsi="Times New Roman" w:cs="Times New Roman"/>
          <w:sz w:val="26"/>
          <w:szCs w:val="26"/>
        </w:rPr>
        <w:t xml:space="preserve"> vai </w:t>
      </w:r>
      <w:proofErr w:type="spellStart"/>
      <w:r w:rsidRPr="00BB4C0E">
        <w:rPr>
          <w:rFonts w:ascii="Times New Roman" w:hAnsi="Times New Roman" w:cs="Times New Roman"/>
          <w:sz w:val="26"/>
          <w:szCs w:val="26"/>
        </w:rPr>
        <w:t>pdf</w:t>
      </w:r>
      <w:proofErr w:type="spellEnd"/>
      <w:r w:rsidRPr="00BB4C0E">
        <w:rPr>
          <w:rFonts w:ascii="Times New Roman" w:hAnsi="Times New Roman" w:cs="Times New Roman"/>
          <w:sz w:val="26"/>
          <w:szCs w:val="26"/>
        </w:rPr>
        <w:t xml:space="preserve"> failu formātā vismaz 150dpi izšķirtspējā</w:t>
      </w:r>
      <w:r w:rsidR="00067925">
        <w:rPr>
          <w:rFonts w:ascii="Times New Roman" w:hAnsi="Times New Roman" w:cs="Times New Roman"/>
          <w:sz w:val="26"/>
          <w:szCs w:val="26"/>
        </w:rPr>
        <w:t>,</w:t>
      </w:r>
    </w:p>
    <w:p w14:paraId="36063F40" w14:textId="77777777" w:rsidR="002D52BD" w:rsidRPr="002D52BD" w:rsidRDefault="00EE003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vismaz 2 (divas) fotogrāfijas </w:t>
      </w:r>
      <w:proofErr w:type="spellStart"/>
      <w:r w:rsidRPr="00BB4C0E">
        <w:rPr>
          <w:rFonts w:ascii="Times New Roman" w:hAnsi="Times New Roman" w:cs="Times New Roman"/>
          <w:sz w:val="26"/>
          <w:szCs w:val="26"/>
        </w:rPr>
        <w:t>jpg</w:t>
      </w:r>
      <w:proofErr w:type="spellEnd"/>
      <w:r w:rsidRPr="00BB4C0E">
        <w:rPr>
          <w:rFonts w:ascii="Times New Roman" w:hAnsi="Times New Roman" w:cs="Times New Roman"/>
          <w:sz w:val="26"/>
          <w:szCs w:val="26"/>
        </w:rPr>
        <w:t xml:space="preserve"> failu formātā vismaz 150dpi izšķirtspējā</w:t>
      </w:r>
      <w:r>
        <w:rPr>
          <w:rFonts w:ascii="Times New Roman" w:hAnsi="Times New Roman" w:cs="Times New Roman"/>
          <w:sz w:val="26"/>
          <w:szCs w:val="26"/>
        </w:rPr>
        <w:t xml:space="preserve"> –</w:t>
      </w:r>
      <w:r w:rsidRPr="00BB4C0E">
        <w:rPr>
          <w:rFonts w:ascii="Times New Roman" w:hAnsi="Times New Roman" w:cs="Times New Roman"/>
          <w:sz w:val="26"/>
          <w:szCs w:val="26"/>
        </w:rPr>
        <w:t xml:space="preserve"> gadījumā, ja nojume ir esoša</w:t>
      </w:r>
      <w:r>
        <w:rPr>
          <w:rFonts w:ascii="Times New Roman" w:hAnsi="Times New Roman" w:cs="Times New Roman"/>
          <w:sz w:val="26"/>
          <w:szCs w:val="26"/>
        </w:rPr>
        <w:t>;</w:t>
      </w:r>
    </w:p>
    <w:p w14:paraId="28B559DC" w14:textId="77777777" w:rsidR="0006360E" w:rsidRPr="005A25DE" w:rsidRDefault="00EE0033" w:rsidP="000825B0">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Nodrošinājuma samaksu apliecinošs dokuments</w:t>
      </w:r>
      <w:r w:rsidR="00BF288A"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50451E12" w14:textId="77777777" w:rsidR="0006360E" w:rsidRDefault="00EE0033" w:rsidP="000825B0">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Notariāla pilnvara</w:t>
      </w:r>
      <w:r w:rsidRPr="005A25DE">
        <w:rPr>
          <w:rFonts w:ascii="Times New Roman" w:hAnsi="Times New Roman" w:cs="Times New Roman"/>
          <w:sz w:val="26"/>
          <w:szCs w:val="26"/>
        </w:rPr>
        <w:t xml:space="preserve"> pārstāvēt fizisko personu Izsolē un parakstīt Nomas </w:t>
      </w:r>
      <w:r w:rsidRPr="001C0D84">
        <w:rPr>
          <w:rFonts w:ascii="Times New Roman" w:hAnsi="Times New Roman" w:cs="Times New Roman"/>
          <w:sz w:val="26"/>
          <w:szCs w:val="26"/>
        </w:rPr>
        <w:t>līgumu, ja attiecīgo fizisko personu pārstāv cita persona</w:t>
      </w:r>
      <w:r w:rsidR="00BB4C0E">
        <w:rPr>
          <w:rFonts w:ascii="Times New Roman" w:hAnsi="Times New Roman" w:cs="Times New Roman"/>
          <w:sz w:val="26"/>
          <w:szCs w:val="26"/>
        </w:rPr>
        <w:t>;</w:t>
      </w:r>
    </w:p>
    <w:p w14:paraId="069F6784" w14:textId="77777777" w:rsidR="0006360E" w:rsidRPr="00BB4C0E" w:rsidRDefault="00EE0033" w:rsidP="00BB4C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BB4C0E">
        <w:rPr>
          <w:rFonts w:ascii="Times New Roman" w:hAnsi="Times New Roman" w:cs="Times New Roman"/>
          <w:sz w:val="26"/>
          <w:szCs w:val="26"/>
        </w:rPr>
        <w:t xml:space="preserve">Lai pieteiktos dalībai Izsolē, Izsoles pretendenti – </w:t>
      </w:r>
      <w:r w:rsidRPr="00BB4C0E">
        <w:rPr>
          <w:rFonts w:ascii="Times New Roman" w:hAnsi="Times New Roman" w:cs="Times New Roman"/>
          <w:b/>
          <w:bCs/>
          <w:sz w:val="26"/>
          <w:szCs w:val="26"/>
        </w:rPr>
        <w:t>juridiskās personas, personālsabiedrības,</w:t>
      </w:r>
      <w:r w:rsidRPr="00BB4C0E">
        <w:rPr>
          <w:rFonts w:ascii="Times New Roman" w:hAnsi="Times New Roman" w:cs="Times New Roman"/>
          <w:sz w:val="26"/>
          <w:szCs w:val="26"/>
        </w:rPr>
        <w:t xml:space="preserve"> </w:t>
      </w:r>
      <w:r w:rsidRPr="00BB4C0E">
        <w:rPr>
          <w:rFonts w:ascii="Times New Roman" w:hAnsi="Times New Roman" w:cs="Times New Roman"/>
          <w:b/>
          <w:bCs/>
          <w:sz w:val="26"/>
          <w:szCs w:val="26"/>
        </w:rPr>
        <w:t>individuālie komersanti</w:t>
      </w:r>
      <w:r w:rsidRPr="00BB4C0E">
        <w:rPr>
          <w:rFonts w:ascii="Times New Roman" w:hAnsi="Times New Roman" w:cs="Times New Roman"/>
          <w:sz w:val="26"/>
          <w:szCs w:val="26"/>
        </w:rPr>
        <w:t xml:space="preserve"> </w:t>
      </w:r>
      <w:r w:rsidR="00BB4C0E">
        <w:rPr>
          <w:rFonts w:ascii="Times New Roman" w:hAnsi="Times New Roman" w:cs="Times New Roman"/>
          <w:sz w:val="26"/>
          <w:szCs w:val="26"/>
        </w:rPr>
        <w:t xml:space="preserve">– </w:t>
      </w:r>
      <w:r w:rsidRPr="00BB4C0E">
        <w:rPr>
          <w:rFonts w:ascii="Times New Roman" w:hAnsi="Times New Roman" w:cs="Times New Roman"/>
          <w:sz w:val="26"/>
          <w:szCs w:val="26"/>
        </w:rPr>
        <w:t xml:space="preserve">iesniedz </w:t>
      </w:r>
      <w:r w:rsidRPr="00840275">
        <w:rPr>
          <w:rFonts w:ascii="Times New Roman" w:hAnsi="Times New Roman" w:cs="Times New Roman"/>
          <w:sz w:val="26"/>
          <w:szCs w:val="26"/>
        </w:rPr>
        <w:t>Pieteikumu</w:t>
      </w:r>
      <w:r w:rsidRPr="00BB4C0E">
        <w:rPr>
          <w:rFonts w:ascii="Times New Roman" w:hAnsi="Times New Roman" w:cs="Times New Roman"/>
          <w:sz w:val="26"/>
          <w:szCs w:val="26"/>
        </w:rPr>
        <w:t>, k</w:t>
      </w:r>
      <w:r w:rsidR="00F81687" w:rsidRPr="00BB4C0E">
        <w:rPr>
          <w:rFonts w:ascii="Times New Roman" w:hAnsi="Times New Roman" w:cs="Times New Roman"/>
          <w:sz w:val="26"/>
          <w:szCs w:val="26"/>
        </w:rPr>
        <w:t>as sastāv no šādiem dokumentiem</w:t>
      </w:r>
      <w:r w:rsidRPr="00BB4C0E">
        <w:rPr>
          <w:rFonts w:ascii="Times New Roman" w:hAnsi="Times New Roman" w:cs="Times New Roman"/>
          <w:sz w:val="26"/>
          <w:szCs w:val="26"/>
        </w:rPr>
        <w:t>:</w:t>
      </w:r>
    </w:p>
    <w:p w14:paraId="2C52F7AA" w14:textId="77777777" w:rsidR="0006360E" w:rsidRPr="00BB4C0E" w:rsidRDefault="00EE0033" w:rsidP="00BB4C0E">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lastRenderedPageBreak/>
        <w:t>Komisijai adresēts pieteikums</w:t>
      </w:r>
      <w:r w:rsidRPr="00BB4C0E">
        <w:rPr>
          <w:rFonts w:ascii="Times New Roman" w:hAnsi="Times New Roman" w:cs="Times New Roman"/>
          <w:sz w:val="26"/>
          <w:szCs w:val="26"/>
        </w:rPr>
        <w:t xml:space="preserve"> (saskaņā ar </w:t>
      </w:r>
      <w:r w:rsidR="00F81687" w:rsidRPr="00BB4C0E">
        <w:rPr>
          <w:rFonts w:ascii="Times New Roman" w:hAnsi="Times New Roman" w:cs="Times New Roman"/>
          <w:sz w:val="26"/>
          <w:szCs w:val="26"/>
        </w:rPr>
        <w:t>veidlapu</w:t>
      </w:r>
      <w:r w:rsidRPr="00BB4C0E">
        <w:rPr>
          <w:rFonts w:ascii="Times New Roman" w:hAnsi="Times New Roman" w:cs="Times New Roman"/>
          <w:sz w:val="26"/>
          <w:szCs w:val="26"/>
        </w:rPr>
        <w:t xml:space="preserve">, skat. Noteikumu 3. pielikumu, pieteikuma elektroniskā versija ir pieejama tīmekļvietnē </w:t>
      </w:r>
      <w:hyperlink r:id="rId16" w:history="1">
        <w:r w:rsidR="00726C78" w:rsidRPr="00BB4C0E">
          <w:rPr>
            <w:rStyle w:val="Hipersaite"/>
            <w:rFonts w:ascii="Times New Roman" w:hAnsi="Times New Roman" w:cs="Times New Roman"/>
            <w:sz w:val="26"/>
            <w:szCs w:val="26"/>
          </w:rPr>
          <w:t>https://www.rdpad.lv/</w:t>
        </w:r>
      </w:hyperlink>
      <w:r w:rsidRPr="00BB4C0E">
        <w:rPr>
          <w:rStyle w:val="Hipersaite"/>
          <w:rFonts w:ascii="Times New Roman" w:hAnsi="Times New Roman" w:cs="Times New Roman"/>
          <w:color w:val="auto"/>
          <w:sz w:val="26"/>
          <w:szCs w:val="26"/>
          <w:u w:val="none"/>
          <w:lang w:eastAsia="lv-LV"/>
        </w:rPr>
        <w:t xml:space="preserve"> un</w:t>
      </w:r>
      <w:r w:rsidRPr="00BB4C0E">
        <w:rPr>
          <w:rStyle w:val="Hipersaite"/>
          <w:rFonts w:ascii="Times New Roman" w:hAnsi="Times New Roman" w:cs="Times New Roman"/>
          <w:color w:val="auto"/>
          <w:sz w:val="26"/>
          <w:szCs w:val="26"/>
          <w:lang w:eastAsia="lv-LV"/>
        </w:rPr>
        <w:t xml:space="preserve"> </w:t>
      </w:r>
      <w:hyperlink r:id="rId17" w:history="1">
        <w:r w:rsidRPr="00BB4C0E">
          <w:rPr>
            <w:rStyle w:val="Hipersaite"/>
            <w:rFonts w:ascii="Times New Roman" w:hAnsi="Times New Roman" w:cs="Times New Roman"/>
            <w:sz w:val="26"/>
            <w:szCs w:val="26"/>
            <w:lang w:eastAsia="lv-LV"/>
          </w:rPr>
          <w:t>https://pasvaldiba.riga.lv/</w:t>
        </w:r>
      </w:hyperlink>
      <w:r w:rsidRPr="00BB4C0E">
        <w:rPr>
          <w:rFonts w:ascii="Times New Roman" w:hAnsi="Times New Roman" w:cs="Times New Roman"/>
          <w:sz w:val="26"/>
          <w:szCs w:val="26"/>
        </w:rPr>
        <w:t>), kas satur t.sk.:</w:t>
      </w:r>
    </w:p>
    <w:p w14:paraId="05F3FDE4" w14:textId="77777777" w:rsidR="0006360E" w:rsidRPr="00BB4C0E" w:rsidRDefault="00EE003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nav atzīstams par nelabticīgu nomnieku, ievērojot Noteikumu 5.1. apakšpunktā norādītos labticības izvērtēšanas kritērijus, </w:t>
      </w:r>
    </w:p>
    <w:p w14:paraId="7C5FD217" w14:textId="77777777" w:rsidR="0006360E" w:rsidRPr="00BB4C0E" w:rsidRDefault="00EE003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30BBA64" w14:textId="77777777" w:rsidR="0006360E" w:rsidRDefault="00EE003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piekrīt, ka </w:t>
      </w:r>
      <w:r w:rsidR="00FC622A">
        <w:rPr>
          <w:rFonts w:ascii="Times New Roman" w:hAnsi="Times New Roman" w:cs="Times New Roman"/>
          <w:sz w:val="26"/>
          <w:szCs w:val="26"/>
        </w:rPr>
        <w:t xml:space="preserve">Noteikumu </w:t>
      </w:r>
      <w:r w:rsidRPr="00BB4C0E">
        <w:rPr>
          <w:rFonts w:ascii="Times New Roman" w:hAnsi="Times New Roman" w:cs="Times New Roman"/>
          <w:sz w:val="26"/>
          <w:szCs w:val="26"/>
        </w:rPr>
        <w:t>3.</w:t>
      </w:r>
      <w:r w:rsidR="00FC622A">
        <w:rPr>
          <w:rFonts w:ascii="Times New Roman" w:hAnsi="Times New Roman" w:cs="Times New Roman"/>
          <w:sz w:val="26"/>
          <w:szCs w:val="26"/>
        </w:rPr>
        <w:t> </w:t>
      </w:r>
      <w:r w:rsidRPr="00BB4C0E">
        <w:rPr>
          <w:rFonts w:ascii="Times New Roman" w:hAnsi="Times New Roman" w:cs="Times New Roman"/>
          <w:sz w:val="26"/>
          <w:szCs w:val="26"/>
        </w:rPr>
        <w:t xml:space="preserve">pielikumā norādītie dati </w:t>
      </w:r>
      <w:r w:rsidR="00A011A7">
        <w:rPr>
          <w:rFonts w:ascii="Times New Roman" w:hAnsi="Times New Roman" w:cs="Times New Roman"/>
          <w:sz w:val="26"/>
          <w:szCs w:val="26"/>
        </w:rPr>
        <w:t>–</w:t>
      </w:r>
      <w:r w:rsidRPr="00BB4C0E">
        <w:rPr>
          <w:rFonts w:ascii="Times New Roman" w:hAnsi="Times New Roman" w:cs="Times New Roman"/>
          <w:sz w:val="26"/>
          <w:szCs w:val="26"/>
        </w:rPr>
        <w:t xml:space="preserve"> nosaukums, vienotais reģistrācijas numurs, juridiskā adrese, </w:t>
      </w:r>
      <w:r w:rsidRPr="00BB4C0E">
        <w:rPr>
          <w:rFonts w:ascii="Times New Roman" w:hAnsi="Times New Roman" w:cs="Times New Roman"/>
          <w:noProof/>
          <w:sz w:val="26"/>
          <w:szCs w:val="26"/>
        </w:rPr>
        <w:t>oficiālā elektroniskā adrese vai e-pasta adrese,</w:t>
      </w:r>
      <w:r w:rsidRPr="00BB4C0E">
        <w:rPr>
          <w:rFonts w:ascii="Times New Roman" w:hAnsi="Times New Roman" w:cs="Times New Roman"/>
          <w:i/>
          <w:noProof/>
          <w:sz w:val="26"/>
          <w:szCs w:val="26"/>
        </w:rPr>
        <w:t xml:space="preserve"> </w:t>
      </w:r>
      <w:r w:rsidRPr="00BB4C0E">
        <w:rPr>
          <w:rFonts w:ascii="Times New Roman" w:hAnsi="Times New Roman" w:cs="Times New Roman"/>
          <w:sz w:val="26"/>
          <w:szCs w:val="26"/>
        </w:rPr>
        <w:t xml:space="preserve">kontaktinformācija un bankas konts </w:t>
      </w:r>
      <w:r w:rsidR="00A011A7">
        <w:rPr>
          <w:rFonts w:ascii="Times New Roman" w:hAnsi="Times New Roman" w:cs="Times New Roman"/>
          <w:sz w:val="26"/>
          <w:szCs w:val="26"/>
        </w:rPr>
        <w:t>–</w:t>
      </w:r>
      <w:r w:rsidRPr="00BB4C0E">
        <w:rPr>
          <w:rFonts w:ascii="Times New Roman" w:hAnsi="Times New Roman" w:cs="Times New Roman"/>
          <w:sz w:val="26"/>
          <w:szCs w:val="26"/>
        </w:rPr>
        <w:t xml:space="preserve"> tiks izmantoti, lai pārliecinātos par sniegtās informācijas patiesīgumu un Noteikumos noteiktajos gadījumos pārskaitītu iemaksāto Nodrošinājumu</w:t>
      </w:r>
      <w:r w:rsidR="00A011A7">
        <w:rPr>
          <w:rFonts w:ascii="Times New Roman" w:hAnsi="Times New Roman" w:cs="Times New Roman"/>
          <w:sz w:val="26"/>
          <w:szCs w:val="26"/>
        </w:rPr>
        <w:t>,</w:t>
      </w:r>
    </w:p>
    <w:p w14:paraId="73FA2F85" w14:textId="77777777" w:rsidR="00A011A7" w:rsidRPr="00A011A7" w:rsidRDefault="00EE0033" w:rsidP="00A011A7">
      <w:pPr>
        <w:pStyle w:val="Sarakstarindkopa"/>
        <w:numPr>
          <w:ilvl w:val="3"/>
          <w:numId w:val="2"/>
        </w:numPr>
        <w:ind w:left="993" w:hanging="993"/>
        <w:jc w:val="both"/>
        <w:rPr>
          <w:rFonts w:ascii="Times New Roman" w:hAnsi="Times New Roman" w:cs="Times New Roman"/>
          <w:sz w:val="26"/>
          <w:szCs w:val="26"/>
        </w:rPr>
      </w:pPr>
      <w:r w:rsidRPr="00A011A7">
        <w:rPr>
          <w:rFonts w:ascii="Times New Roman" w:hAnsi="Times New Roman" w:cs="Times New Roman"/>
          <w:sz w:val="26"/>
          <w:szCs w:val="26"/>
        </w:rPr>
        <w:t xml:space="preserve">apliecinājumu, ka </w:t>
      </w:r>
      <w:r w:rsidR="00067925">
        <w:rPr>
          <w:rFonts w:ascii="Times New Roman" w:hAnsi="Times New Roman" w:cs="Times New Roman"/>
          <w:sz w:val="26"/>
          <w:szCs w:val="26"/>
        </w:rPr>
        <w:t>Izsoles p</w:t>
      </w:r>
      <w:r w:rsidRPr="00A011A7">
        <w:rPr>
          <w:rFonts w:ascii="Times New Roman" w:hAnsi="Times New Roman" w:cs="Times New Roman"/>
          <w:sz w:val="26"/>
          <w:szCs w:val="26"/>
        </w:rPr>
        <w:t>retendentam ir pieejami brīvi finanšu līdzekļi, kas tiek rezervēti saistību izpildes nodrošināšanai, vai kredītresursu pieejamība tādā kredītiestādē, kurai ir tiesības sniegt finanšu pakalpojumus Latvijas Republikā vai Eiropas Savienības dalībvalstī, vai Eiropas Ekonomiskās zonas valstī</w:t>
      </w:r>
      <w:r>
        <w:rPr>
          <w:rFonts w:ascii="Times New Roman" w:hAnsi="Times New Roman" w:cs="Times New Roman"/>
          <w:sz w:val="26"/>
          <w:szCs w:val="26"/>
        </w:rPr>
        <w:t>.</w:t>
      </w:r>
      <w:r w:rsidRPr="00A011A7">
        <w:rPr>
          <w:rFonts w:ascii="Times New Roman" w:hAnsi="Times New Roman" w:cs="Times New Roman"/>
          <w:sz w:val="26"/>
          <w:szCs w:val="26"/>
        </w:rPr>
        <w:t xml:space="preserve"> Ja Pretendents ir piegādātāju apvienība vai personālsabiedrība, tad Noteikumu</w:t>
      </w:r>
      <w:r>
        <w:rPr>
          <w:rFonts w:ascii="Times New Roman" w:hAnsi="Times New Roman" w:cs="Times New Roman"/>
          <w:sz w:val="26"/>
          <w:szCs w:val="26"/>
        </w:rPr>
        <w:t xml:space="preserve"> apakšpunktā </w:t>
      </w:r>
      <w:r w:rsidRPr="00A011A7">
        <w:rPr>
          <w:rFonts w:ascii="Times New Roman" w:hAnsi="Times New Roman" w:cs="Times New Roman"/>
          <w:sz w:val="26"/>
          <w:szCs w:val="26"/>
        </w:rPr>
        <w:t>minētais apliecinājums jāiesniedz visiem piegādātāju apvienības dalībniekiem (personālsabiedrības biedriem) kopā</w:t>
      </w:r>
      <w:r>
        <w:rPr>
          <w:rFonts w:ascii="Times New Roman" w:hAnsi="Times New Roman" w:cs="Times New Roman"/>
          <w:sz w:val="26"/>
          <w:szCs w:val="26"/>
        </w:rPr>
        <w:t>;</w:t>
      </w:r>
    </w:p>
    <w:p w14:paraId="5FFDED10" w14:textId="77777777" w:rsidR="00F963AB" w:rsidRPr="00F963AB" w:rsidRDefault="00EE0033" w:rsidP="00F963AB">
      <w:pPr>
        <w:pStyle w:val="Sarakstarindkopa"/>
        <w:numPr>
          <w:ilvl w:val="2"/>
          <w:numId w:val="2"/>
        </w:numPr>
        <w:spacing w:after="0" w:line="240" w:lineRule="auto"/>
        <w:ind w:left="851" w:hanging="851"/>
        <w:jc w:val="both"/>
        <w:rPr>
          <w:rFonts w:ascii="Times New Roman" w:hAnsi="Times New Roman" w:cs="Times New Roman"/>
          <w:sz w:val="26"/>
          <w:szCs w:val="26"/>
        </w:rPr>
      </w:pPr>
      <w:r w:rsidRPr="005F382C">
        <w:rPr>
          <w:rFonts w:ascii="Times New Roman" w:hAnsi="Times New Roman" w:cs="Times New Roman"/>
          <w:sz w:val="26"/>
          <w:szCs w:val="26"/>
          <w:u w:val="single"/>
        </w:rPr>
        <w:t>Nojumes tehnisk</w:t>
      </w:r>
      <w:r w:rsidR="005F382C">
        <w:rPr>
          <w:rFonts w:ascii="Times New Roman" w:hAnsi="Times New Roman" w:cs="Times New Roman"/>
          <w:sz w:val="26"/>
          <w:szCs w:val="26"/>
          <w:u w:val="single"/>
        </w:rPr>
        <w:t>ā dokumentācija</w:t>
      </w:r>
      <w:r w:rsidRPr="00F963AB">
        <w:rPr>
          <w:rFonts w:ascii="Times New Roman" w:hAnsi="Times New Roman" w:cs="Times New Roman"/>
          <w:sz w:val="26"/>
          <w:szCs w:val="26"/>
        </w:rPr>
        <w:t>, kas satur:</w:t>
      </w:r>
    </w:p>
    <w:p w14:paraId="2B7C7760" w14:textId="77777777" w:rsidR="00F963AB" w:rsidRDefault="00EE003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r w:rsidRPr="00F963AB">
        <w:rPr>
          <w:rFonts w:ascii="Times New Roman" w:hAnsi="Times New Roman" w:cs="Times New Roman"/>
          <w:sz w:val="26"/>
          <w:szCs w:val="26"/>
        </w:rPr>
        <w:t>rasējumus, kuros uzskatāmi attēloti visi Nojumes tehniskajā specifikācijā paredzēto modeļu veidi (standarta modelis un tā tipi, sašaurinātais modelis un tā tipi, modifikācijas iespējas sienām un jumtam) un elementi (soli, informācijas panelis, reklāmas objekts, gaismekļi)</w:t>
      </w:r>
      <w:r w:rsidR="00941033">
        <w:rPr>
          <w:rFonts w:ascii="Times New Roman" w:hAnsi="Times New Roman" w:cs="Times New Roman"/>
          <w:sz w:val="26"/>
          <w:szCs w:val="26"/>
        </w:rPr>
        <w:t>:</w:t>
      </w:r>
    </w:p>
    <w:p w14:paraId="60FC5B51" w14:textId="77777777" w:rsidR="00F963AB" w:rsidRDefault="00EE0033" w:rsidP="00941033">
      <w:pPr>
        <w:pStyle w:val="Sarakstarindkopa"/>
        <w:numPr>
          <w:ilvl w:val="4"/>
          <w:numId w:val="2"/>
        </w:numPr>
        <w:spacing w:after="0" w:line="240" w:lineRule="auto"/>
        <w:ind w:left="1134" w:hanging="1134"/>
        <w:jc w:val="both"/>
        <w:rPr>
          <w:rFonts w:ascii="Times New Roman" w:hAnsi="Times New Roman" w:cs="Times New Roman"/>
          <w:sz w:val="26"/>
          <w:szCs w:val="26"/>
        </w:rPr>
      </w:pPr>
      <w:r w:rsidRPr="00F963AB">
        <w:rPr>
          <w:rFonts w:ascii="Times New Roman" w:hAnsi="Times New Roman" w:cs="Times New Roman"/>
          <w:sz w:val="26"/>
          <w:szCs w:val="26"/>
        </w:rPr>
        <w:t xml:space="preserve">arhitektūras rasējumus (plāns, pretskats, sānskati) mērogā 1:25 vai 1:50, ar skaidri nolasāmiem izmēriem un skaidrojumiem, </w:t>
      </w:r>
      <w:proofErr w:type="spellStart"/>
      <w:r w:rsidRPr="00F963AB">
        <w:rPr>
          <w:rFonts w:ascii="Times New Roman" w:hAnsi="Times New Roman" w:cs="Times New Roman"/>
          <w:sz w:val="26"/>
          <w:szCs w:val="26"/>
        </w:rPr>
        <w:t>dwg</w:t>
      </w:r>
      <w:proofErr w:type="spellEnd"/>
      <w:r w:rsidRPr="00F963AB">
        <w:rPr>
          <w:rFonts w:ascii="Times New Roman" w:hAnsi="Times New Roman" w:cs="Times New Roman"/>
          <w:sz w:val="26"/>
          <w:szCs w:val="26"/>
        </w:rPr>
        <w:t xml:space="preserve"> vai </w:t>
      </w:r>
      <w:proofErr w:type="spellStart"/>
      <w:r w:rsidRPr="00F963AB">
        <w:rPr>
          <w:rFonts w:ascii="Times New Roman" w:hAnsi="Times New Roman" w:cs="Times New Roman"/>
          <w:sz w:val="26"/>
          <w:szCs w:val="26"/>
        </w:rPr>
        <w:t>pdf</w:t>
      </w:r>
      <w:proofErr w:type="spellEnd"/>
      <w:r w:rsidRPr="00F963AB">
        <w:rPr>
          <w:rFonts w:ascii="Times New Roman" w:hAnsi="Times New Roman" w:cs="Times New Roman"/>
          <w:sz w:val="26"/>
          <w:szCs w:val="26"/>
        </w:rPr>
        <w:t xml:space="preserve"> failu formātā,</w:t>
      </w:r>
    </w:p>
    <w:p w14:paraId="4C480A2B" w14:textId="77777777" w:rsidR="00F963AB" w:rsidRDefault="00EE0033" w:rsidP="00941033">
      <w:pPr>
        <w:pStyle w:val="Sarakstarindkopa"/>
        <w:numPr>
          <w:ilvl w:val="4"/>
          <w:numId w:val="2"/>
        </w:numPr>
        <w:spacing w:after="0" w:line="240" w:lineRule="auto"/>
        <w:ind w:left="1134" w:hanging="1134"/>
        <w:jc w:val="both"/>
        <w:rPr>
          <w:rFonts w:ascii="Times New Roman" w:hAnsi="Times New Roman" w:cs="Times New Roman"/>
          <w:sz w:val="26"/>
          <w:szCs w:val="26"/>
        </w:rPr>
      </w:pPr>
      <w:r w:rsidRPr="00F963AB">
        <w:rPr>
          <w:rFonts w:ascii="Times New Roman" w:hAnsi="Times New Roman" w:cs="Times New Roman"/>
          <w:sz w:val="26"/>
          <w:szCs w:val="26"/>
        </w:rPr>
        <w:t xml:space="preserve">principiālus būvkonstrukciju risinājumus (nesošo konstrukciju galvenie griezumi un mezgli, pamatu risinājums un nesošo konstrukciju stiprinājums tajos) mērogā 1:20, 1:10 vai 1:5, ar skaidri nolasāmiem izmēriem un skaidrojumiem, </w:t>
      </w:r>
      <w:proofErr w:type="spellStart"/>
      <w:r w:rsidRPr="00F963AB">
        <w:rPr>
          <w:rFonts w:ascii="Times New Roman" w:hAnsi="Times New Roman" w:cs="Times New Roman"/>
          <w:sz w:val="26"/>
          <w:szCs w:val="26"/>
        </w:rPr>
        <w:t>dwg</w:t>
      </w:r>
      <w:proofErr w:type="spellEnd"/>
      <w:r w:rsidRPr="00F963AB">
        <w:rPr>
          <w:rFonts w:ascii="Times New Roman" w:hAnsi="Times New Roman" w:cs="Times New Roman"/>
          <w:sz w:val="26"/>
          <w:szCs w:val="26"/>
        </w:rPr>
        <w:t xml:space="preserve"> vai </w:t>
      </w:r>
      <w:proofErr w:type="spellStart"/>
      <w:r w:rsidRPr="00F963AB">
        <w:rPr>
          <w:rFonts w:ascii="Times New Roman" w:hAnsi="Times New Roman" w:cs="Times New Roman"/>
          <w:sz w:val="26"/>
          <w:szCs w:val="26"/>
        </w:rPr>
        <w:t>pdf</w:t>
      </w:r>
      <w:proofErr w:type="spellEnd"/>
      <w:r w:rsidRPr="00F963AB">
        <w:rPr>
          <w:rFonts w:ascii="Times New Roman" w:hAnsi="Times New Roman" w:cs="Times New Roman"/>
          <w:sz w:val="26"/>
          <w:szCs w:val="26"/>
        </w:rPr>
        <w:t xml:space="preserve"> failu formātā,</w:t>
      </w:r>
    </w:p>
    <w:p w14:paraId="02BAE200" w14:textId="77777777" w:rsidR="00F963AB" w:rsidRDefault="00EE003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proofErr w:type="spellStart"/>
      <w:r w:rsidRPr="00F963AB">
        <w:rPr>
          <w:rFonts w:ascii="Times New Roman" w:hAnsi="Times New Roman" w:cs="Times New Roman"/>
          <w:sz w:val="26"/>
          <w:szCs w:val="26"/>
        </w:rPr>
        <w:t>trīsdimensionāl</w:t>
      </w:r>
      <w:r w:rsidR="00941033">
        <w:rPr>
          <w:rFonts w:ascii="Times New Roman" w:hAnsi="Times New Roman" w:cs="Times New Roman"/>
          <w:sz w:val="26"/>
          <w:szCs w:val="26"/>
        </w:rPr>
        <w:t>u</w:t>
      </w:r>
      <w:proofErr w:type="spellEnd"/>
      <w:r w:rsidRPr="00F963AB">
        <w:rPr>
          <w:rFonts w:ascii="Times New Roman" w:hAnsi="Times New Roman" w:cs="Times New Roman"/>
          <w:sz w:val="26"/>
          <w:szCs w:val="26"/>
        </w:rPr>
        <w:t xml:space="preserve"> nojumes attēlojum</w:t>
      </w:r>
      <w:r w:rsidR="00941033">
        <w:rPr>
          <w:rFonts w:ascii="Times New Roman" w:hAnsi="Times New Roman" w:cs="Times New Roman"/>
          <w:sz w:val="26"/>
          <w:szCs w:val="26"/>
        </w:rPr>
        <w:t>u</w:t>
      </w:r>
      <w:r w:rsidRPr="00F963AB">
        <w:rPr>
          <w:rFonts w:ascii="Times New Roman" w:hAnsi="Times New Roman" w:cs="Times New Roman"/>
          <w:sz w:val="26"/>
          <w:szCs w:val="26"/>
        </w:rPr>
        <w:t xml:space="preserve"> — vismaz 1 (viens) </w:t>
      </w:r>
      <w:proofErr w:type="spellStart"/>
      <w:r w:rsidRPr="00F963AB">
        <w:rPr>
          <w:rFonts w:ascii="Times New Roman" w:hAnsi="Times New Roman" w:cs="Times New Roman"/>
          <w:sz w:val="26"/>
          <w:szCs w:val="26"/>
        </w:rPr>
        <w:t>aksonometrisks</w:t>
      </w:r>
      <w:proofErr w:type="spellEnd"/>
      <w:r w:rsidRPr="00F963AB">
        <w:rPr>
          <w:rFonts w:ascii="Times New Roman" w:hAnsi="Times New Roman" w:cs="Times New Roman"/>
          <w:sz w:val="26"/>
          <w:szCs w:val="26"/>
        </w:rPr>
        <w:t xml:space="preserve"> vai perspektīvas līniju zīmējums vai </w:t>
      </w:r>
      <w:proofErr w:type="spellStart"/>
      <w:r w:rsidRPr="00F963AB">
        <w:rPr>
          <w:rFonts w:ascii="Times New Roman" w:hAnsi="Times New Roman" w:cs="Times New Roman"/>
          <w:sz w:val="26"/>
          <w:szCs w:val="26"/>
        </w:rPr>
        <w:t>vizualizācija</w:t>
      </w:r>
      <w:proofErr w:type="spellEnd"/>
      <w:r w:rsidRPr="00F963AB">
        <w:rPr>
          <w:rFonts w:ascii="Times New Roman" w:hAnsi="Times New Roman" w:cs="Times New Roman"/>
          <w:sz w:val="26"/>
          <w:szCs w:val="26"/>
        </w:rPr>
        <w:t xml:space="preserve"> katram tehniskajā specifikācijā paredzētajam modeļu veidam (standarta modelim un tā tipiem un sašaurinātajam modelim un tā tipiem) </w:t>
      </w:r>
      <w:proofErr w:type="spellStart"/>
      <w:r w:rsidRPr="00F963AB">
        <w:rPr>
          <w:rFonts w:ascii="Times New Roman" w:hAnsi="Times New Roman" w:cs="Times New Roman"/>
          <w:sz w:val="26"/>
          <w:szCs w:val="26"/>
        </w:rPr>
        <w:t>jpg</w:t>
      </w:r>
      <w:proofErr w:type="spellEnd"/>
      <w:r w:rsidRPr="00F963AB">
        <w:rPr>
          <w:rFonts w:ascii="Times New Roman" w:hAnsi="Times New Roman" w:cs="Times New Roman"/>
          <w:sz w:val="26"/>
          <w:szCs w:val="26"/>
        </w:rPr>
        <w:t xml:space="preserve">, </w:t>
      </w:r>
      <w:proofErr w:type="spellStart"/>
      <w:r w:rsidRPr="00F963AB">
        <w:rPr>
          <w:rFonts w:ascii="Times New Roman" w:hAnsi="Times New Roman" w:cs="Times New Roman"/>
          <w:sz w:val="26"/>
          <w:szCs w:val="26"/>
        </w:rPr>
        <w:t>png</w:t>
      </w:r>
      <w:proofErr w:type="spellEnd"/>
      <w:r w:rsidRPr="00F963AB">
        <w:rPr>
          <w:rFonts w:ascii="Times New Roman" w:hAnsi="Times New Roman" w:cs="Times New Roman"/>
          <w:sz w:val="26"/>
          <w:szCs w:val="26"/>
        </w:rPr>
        <w:t xml:space="preserve"> vai </w:t>
      </w:r>
      <w:proofErr w:type="spellStart"/>
      <w:r w:rsidRPr="00F963AB">
        <w:rPr>
          <w:rFonts w:ascii="Times New Roman" w:hAnsi="Times New Roman" w:cs="Times New Roman"/>
          <w:sz w:val="26"/>
          <w:szCs w:val="26"/>
        </w:rPr>
        <w:t>pdf</w:t>
      </w:r>
      <w:proofErr w:type="spellEnd"/>
      <w:r w:rsidRPr="00F963AB">
        <w:rPr>
          <w:rFonts w:ascii="Times New Roman" w:hAnsi="Times New Roman" w:cs="Times New Roman"/>
          <w:sz w:val="26"/>
          <w:szCs w:val="26"/>
        </w:rPr>
        <w:t xml:space="preserve"> failu formātā vismaz 150dpi izšķirtspējā</w:t>
      </w:r>
      <w:r w:rsidR="00067925">
        <w:rPr>
          <w:rFonts w:ascii="Times New Roman" w:hAnsi="Times New Roman" w:cs="Times New Roman"/>
          <w:sz w:val="26"/>
          <w:szCs w:val="26"/>
        </w:rPr>
        <w:t>,</w:t>
      </w:r>
    </w:p>
    <w:p w14:paraId="567CCD53" w14:textId="77777777" w:rsidR="00F963AB" w:rsidRPr="00F963AB" w:rsidRDefault="00EE003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r w:rsidRPr="00F963AB">
        <w:rPr>
          <w:rFonts w:ascii="Times New Roman" w:hAnsi="Times New Roman" w:cs="Times New Roman"/>
          <w:sz w:val="26"/>
          <w:szCs w:val="26"/>
        </w:rPr>
        <w:lastRenderedPageBreak/>
        <w:t xml:space="preserve">vismaz 2 (divas) fotogrāfijas </w:t>
      </w:r>
      <w:proofErr w:type="spellStart"/>
      <w:r w:rsidRPr="00F963AB">
        <w:rPr>
          <w:rFonts w:ascii="Times New Roman" w:hAnsi="Times New Roman" w:cs="Times New Roman"/>
          <w:sz w:val="26"/>
          <w:szCs w:val="26"/>
        </w:rPr>
        <w:t>jpg</w:t>
      </w:r>
      <w:proofErr w:type="spellEnd"/>
      <w:r w:rsidRPr="00F963AB">
        <w:rPr>
          <w:rFonts w:ascii="Times New Roman" w:hAnsi="Times New Roman" w:cs="Times New Roman"/>
          <w:sz w:val="26"/>
          <w:szCs w:val="26"/>
        </w:rPr>
        <w:t xml:space="preserve"> failu formātā vismaz 150dpi izšķirtspējā – gadījumā, ja nojume ir esoša;</w:t>
      </w:r>
    </w:p>
    <w:p w14:paraId="0CDDD342" w14:textId="77777777" w:rsidR="0006360E" w:rsidRPr="005F382C" w:rsidRDefault="00EE0033" w:rsidP="005F382C">
      <w:pPr>
        <w:pStyle w:val="Sarakstarindkopa"/>
        <w:numPr>
          <w:ilvl w:val="2"/>
          <w:numId w:val="2"/>
        </w:numPr>
        <w:spacing w:after="0" w:line="240" w:lineRule="auto"/>
        <w:ind w:left="851" w:hanging="851"/>
        <w:jc w:val="both"/>
        <w:rPr>
          <w:rFonts w:ascii="Times New Roman" w:hAnsi="Times New Roman" w:cs="Times New Roman"/>
          <w:sz w:val="26"/>
          <w:szCs w:val="26"/>
        </w:rPr>
      </w:pPr>
      <w:r w:rsidRPr="005F382C">
        <w:rPr>
          <w:rFonts w:ascii="Times New Roman" w:hAnsi="Times New Roman" w:cs="Times New Roman"/>
          <w:sz w:val="26"/>
          <w:szCs w:val="26"/>
          <w:u w:val="single"/>
        </w:rPr>
        <w:t>Nodrošinājuma samaksu apliecinošs dokuments</w:t>
      </w:r>
      <w:r w:rsidR="003A7D48" w:rsidRPr="005F382C">
        <w:rPr>
          <w:rFonts w:ascii="Times New Roman" w:hAnsi="Times New Roman" w:cs="Times New Roman"/>
          <w:sz w:val="26"/>
          <w:szCs w:val="26"/>
        </w:rPr>
        <w:t xml:space="preserve"> (bankas zīmogs nav nepieciešams)</w:t>
      </w:r>
      <w:r w:rsidRPr="005F382C">
        <w:rPr>
          <w:rFonts w:ascii="Times New Roman" w:hAnsi="Times New Roman" w:cs="Times New Roman"/>
          <w:sz w:val="26"/>
          <w:szCs w:val="26"/>
        </w:rPr>
        <w:t>;</w:t>
      </w:r>
    </w:p>
    <w:p w14:paraId="34FE36E3" w14:textId="77777777" w:rsidR="0006360E" w:rsidRPr="00A011A7" w:rsidRDefault="00EE0033" w:rsidP="00A011A7">
      <w:pPr>
        <w:pStyle w:val="Sarakstarindkopa"/>
        <w:numPr>
          <w:ilvl w:val="2"/>
          <w:numId w:val="2"/>
        </w:numPr>
        <w:spacing w:after="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Notariāla pilnvara</w:t>
      </w:r>
      <w:r w:rsidRPr="00A011A7">
        <w:rPr>
          <w:rFonts w:ascii="Times New Roman" w:hAnsi="Times New Roman" w:cs="Times New Roman"/>
          <w:sz w:val="26"/>
          <w:szCs w:val="26"/>
        </w:rPr>
        <w:t xml:space="preserve">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8" w:history="1">
        <w:r w:rsidRPr="00A011A7">
          <w:rPr>
            <w:rStyle w:val="Hipersaite"/>
            <w:rFonts w:ascii="Times New Roman" w:hAnsi="Times New Roman" w:cs="Times New Roman"/>
            <w:sz w:val="26"/>
            <w:szCs w:val="26"/>
          </w:rPr>
          <w:t>info.ur.gov.lv</w:t>
        </w:r>
      </w:hyperlink>
      <w:r w:rsidRPr="00A011A7">
        <w:rPr>
          <w:rFonts w:ascii="Times New Roman" w:hAnsi="Times New Roman" w:cs="Times New Roman"/>
          <w:sz w:val="26"/>
          <w:szCs w:val="26"/>
        </w:rPr>
        <w:t xml:space="preserve"> publicētajā informācijā; </w:t>
      </w:r>
    </w:p>
    <w:p w14:paraId="178C66E1" w14:textId="77777777" w:rsidR="0006360E" w:rsidRPr="00067925" w:rsidRDefault="00EE0033" w:rsidP="00067925">
      <w:pPr>
        <w:pStyle w:val="Sarakstarindkopa"/>
        <w:numPr>
          <w:ilvl w:val="2"/>
          <w:numId w:val="2"/>
        </w:numPr>
        <w:spacing w:after="0" w:line="240" w:lineRule="auto"/>
        <w:ind w:left="851" w:hanging="851"/>
        <w:jc w:val="both"/>
        <w:rPr>
          <w:rFonts w:ascii="Times New Roman" w:hAnsi="Times New Roman" w:cs="Times New Roman"/>
          <w:sz w:val="26"/>
          <w:szCs w:val="26"/>
        </w:rPr>
      </w:pPr>
      <w:bookmarkStart w:id="7" w:name="_Hlk150416054"/>
      <w:r w:rsidRPr="00067925">
        <w:rPr>
          <w:rFonts w:ascii="Times New Roman" w:hAnsi="Times New Roman" w:cs="Times New Roman"/>
          <w:sz w:val="26"/>
          <w:szCs w:val="26"/>
        </w:rPr>
        <w:t xml:space="preserve">ja </w:t>
      </w:r>
      <w:r w:rsidR="00A011A7" w:rsidRPr="00067925">
        <w:rPr>
          <w:rFonts w:ascii="Times New Roman" w:hAnsi="Times New Roman" w:cs="Times New Roman"/>
          <w:sz w:val="26"/>
          <w:szCs w:val="26"/>
        </w:rPr>
        <w:t>I</w:t>
      </w:r>
      <w:r w:rsidRPr="00067925">
        <w:rPr>
          <w:rFonts w:ascii="Times New Roman" w:hAnsi="Times New Roman" w:cs="Times New Roman"/>
          <w:sz w:val="26"/>
          <w:szCs w:val="26"/>
        </w:rPr>
        <w:t>zsoles pretendents ir personālsabiedrība, Noteikumu 3.</w:t>
      </w:r>
      <w:r w:rsidR="00254B6C" w:rsidRPr="00067925">
        <w:rPr>
          <w:rFonts w:ascii="Times New Roman" w:hAnsi="Times New Roman" w:cs="Times New Roman"/>
          <w:sz w:val="26"/>
          <w:szCs w:val="26"/>
        </w:rPr>
        <w:t> </w:t>
      </w:r>
      <w:r w:rsidRPr="00067925">
        <w:rPr>
          <w:rFonts w:ascii="Times New Roman" w:hAnsi="Times New Roman" w:cs="Times New Roman"/>
          <w:sz w:val="26"/>
          <w:szCs w:val="26"/>
        </w:rPr>
        <w:t>pielikumu paraksta katrs personālsabiedrības biedrs, tādējādi apliecinot, ka katrs personālsabiedrības biedrs atbilst Noteikumu 3.</w:t>
      </w:r>
      <w:r w:rsidR="00254B6C" w:rsidRPr="00067925">
        <w:rPr>
          <w:rFonts w:ascii="Times New Roman" w:hAnsi="Times New Roman" w:cs="Times New Roman"/>
          <w:sz w:val="26"/>
          <w:szCs w:val="26"/>
        </w:rPr>
        <w:t> </w:t>
      </w:r>
      <w:r w:rsidRPr="00067925">
        <w:rPr>
          <w:rFonts w:ascii="Times New Roman" w:hAnsi="Times New Roman" w:cs="Times New Roman"/>
          <w:sz w:val="26"/>
          <w:szCs w:val="26"/>
        </w:rPr>
        <w:t xml:space="preserve">pielikumā norādītajiem apliecinājumiem. Papildus personālsabiedrība iesniedz starp tās biedriem noslēgtu vienošanos, kurā norādītas  ziņas  par  katru  biedru,  kompetenču  sadalījums  starp biedriem un pilnvarotā persona, kura pārstāvēs personālsabiedrības intereses </w:t>
      </w:r>
      <w:r w:rsidR="00067925" w:rsidRPr="00067925">
        <w:rPr>
          <w:rFonts w:ascii="Times New Roman" w:hAnsi="Times New Roman" w:cs="Times New Roman"/>
          <w:sz w:val="26"/>
          <w:szCs w:val="26"/>
        </w:rPr>
        <w:t>I</w:t>
      </w:r>
      <w:r w:rsidRPr="00067925">
        <w:rPr>
          <w:rFonts w:ascii="Times New Roman" w:hAnsi="Times New Roman" w:cs="Times New Roman"/>
          <w:sz w:val="26"/>
          <w:szCs w:val="26"/>
        </w:rPr>
        <w:t>zsoles procesā;</w:t>
      </w:r>
    </w:p>
    <w:p w14:paraId="00537300" w14:textId="77777777" w:rsidR="001C0D84" w:rsidRPr="004C3FD5" w:rsidRDefault="00EE0033" w:rsidP="00067925">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bookmarkStart w:id="8" w:name="_Hlk150414844"/>
      <w:r w:rsidRPr="004C3FD5">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9" w:history="1">
        <w:r w:rsidRPr="00FD6108">
          <w:rPr>
            <w:rStyle w:val="Hipersaite"/>
            <w:rFonts w:ascii="Times New Roman" w:hAnsi="Times New Roman" w:cs="Times New Roman"/>
            <w:sz w:val="26"/>
            <w:szCs w:val="26"/>
          </w:rPr>
          <w:t>info.ur.gov.lv</w:t>
        </w:r>
      </w:hyperlink>
      <w:r w:rsidRPr="004C3FD5">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bookmarkEnd w:id="8"/>
    <w:bookmarkEnd w:id="7"/>
    <w:p w14:paraId="1C6F6F64" w14:textId="77777777" w:rsidR="00B16D96" w:rsidRDefault="00EE0033" w:rsidP="00067925">
      <w:pPr>
        <w:pStyle w:val="Sarakstarindkopa"/>
        <w:numPr>
          <w:ilvl w:val="1"/>
          <w:numId w:val="2"/>
        </w:numPr>
        <w:overflowPunct w:val="0"/>
        <w:autoSpaceDE w:val="0"/>
        <w:autoSpaceDN w:val="0"/>
        <w:adjustRightInd w:val="0"/>
        <w:spacing w:after="0" w:line="240" w:lineRule="auto"/>
        <w:ind w:left="709" w:hanging="709"/>
        <w:jc w:val="both"/>
        <w:rPr>
          <w:rFonts w:ascii="Times New Roman" w:hAnsi="Times New Roman" w:cs="Times New Roman"/>
          <w:color w:val="000000"/>
          <w:sz w:val="26"/>
          <w:szCs w:val="26"/>
        </w:rPr>
      </w:pPr>
      <w:r>
        <w:rPr>
          <w:rFonts w:ascii="Times New Roman" w:hAnsi="Times New Roman" w:cs="Times New Roman"/>
          <w:color w:val="000000"/>
          <w:sz w:val="26"/>
          <w:szCs w:val="26"/>
        </w:rPr>
        <w:t>Izsoles p</w:t>
      </w:r>
      <w:r w:rsidR="00460BBB" w:rsidRPr="005A270F">
        <w:rPr>
          <w:rFonts w:ascii="Times New Roman" w:hAnsi="Times New Roman" w:cs="Times New Roman"/>
          <w:color w:val="000000"/>
          <w:sz w:val="26"/>
          <w:szCs w:val="26"/>
        </w:rPr>
        <w:t>retendents līdz Pieteikuma</w:t>
      </w:r>
      <w:r w:rsidR="005A270F">
        <w:rPr>
          <w:rFonts w:ascii="Times New Roman" w:hAnsi="Times New Roman" w:cs="Times New Roman"/>
          <w:color w:val="000000"/>
          <w:sz w:val="26"/>
          <w:szCs w:val="26"/>
        </w:rPr>
        <w:t xml:space="preserve"> </w:t>
      </w:r>
      <w:r w:rsidR="00460BBB" w:rsidRPr="005A270F">
        <w:rPr>
          <w:rFonts w:ascii="Times New Roman" w:hAnsi="Times New Roman" w:cs="Times New Roman"/>
          <w:color w:val="000000"/>
          <w:sz w:val="26"/>
          <w:szCs w:val="26"/>
        </w:rPr>
        <w:t xml:space="preserve">iesniegšanai Iznomātājam ir tiesīgs konsultēties ar Iznomātāja </w:t>
      </w:r>
      <w:r w:rsidR="005A270F">
        <w:rPr>
          <w:rFonts w:ascii="Times New Roman" w:hAnsi="Times New Roman" w:cs="Times New Roman"/>
          <w:color w:val="000000"/>
          <w:sz w:val="26"/>
          <w:szCs w:val="26"/>
        </w:rPr>
        <w:t>kontaktpersonu</w:t>
      </w:r>
      <w:r w:rsidR="00460BBB" w:rsidRPr="005A270F">
        <w:rPr>
          <w:rFonts w:ascii="Times New Roman" w:hAnsi="Times New Roman" w:cs="Times New Roman"/>
          <w:color w:val="000000"/>
          <w:sz w:val="26"/>
          <w:szCs w:val="26"/>
        </w:rPr>
        <w:t xml:space="preserve"> Rīgas </w:t>
      </w:r>
      <w:proofErr w:type="spellStart"/>
      <w:r w:rsidR="00857880" w:rsidRPr="000F6454">
        <w:rPr>
          <w:rStyle w:val="Hipersaite"/>
          <w:rFonts w:ascii="Times New Roman" w:hAnsi="Times New Roman" w:cs="Times New Roman"/>
          <w:color w:val="auto"/>
          <w:sz w:val="26"/>
          <w:szCs w:val="26"/>
          <w:u w:val="none"/>
          <w:lang w:eastAsia="lv-LV"/>
        </w:rPr>
        <w:t>valstspilsētas</w:t>
      </w:r>
      <w:proofErr w:type="spellEnd"/>
      <w:r w:rsidR="00857880" w:rsidRPr="000F6454">
        <w:rPr>
          <w:rStyle w:val="Hipersaite"/>
          <w:rFonts w:ascii="Times New Roman" w:hAnsi="Times New Roman" w:cs="Times New Roman"/>
          <w:color w:val="auto"/>
          <w:sz w:val="26"/>
          <w:szCs w:val="26"/>
          <w:u w:val="none"/>
          <w:lang w:eastAsia="lv-LV"/>
        </w:rPr>
        <w:t xml:space="preserve"> pašvaldības </w:t>
      </w:r>
      <w:r w:rsidR="00460BBB" w:rsidRPr="005A270F">
        <w:rPr>
          <w:rFonts w:ascii="Times New Roman" w:hAnsi="Times New Roman" w:cs="Times New Roman"/>
          <w:color w:val="000000"/>
          <w:sz w:val="26"/>
          <w:szCs w:val="26"/>
        </w:rPr>
        <w:t>Pilsētas attīstības departamenta Pilsētas arhitekta dienesta pilsētas galveno dizaineri Evelīnu Ozolu</w:t>
      </w:r>
      <w:r w:rsidR="005A270F">
        <w:rPr>
          <w:rFonts w:ascii="Times New Roman" w:hAnsi="Times New Roman" w:cs="Times New Roman"/>
          <w:color w:val="000000"/>
          <w:sz w:val="26"/>
          <w:szCs w:val="26"/>
        </w:rPr>
        <w:t xml:space="preserve"> </w:t>
      </w:r>
      <w:r w:rsidR="00460BBB" w:rsidRPr="005A270F">
        <w:rPr>
          <w:rFonts w:ascii="Times New Roman" w:hAnsi="Times New Roman" w:cs="Times New Roman"/>
          <w:color w:val="000000"/>
          <w:sz w:val="26"/>
          <w:szCs w:val="26"/>
        </w:rPr>
        <w:t>par Nojumes tehniskā</w:t>
      </w:r>
      <w:r w:rsidR="005A270F">
        <w:rPr>
          <w:rFonts w:ascii="Times New Roman" w:hAnsi="Times New Roman" w:cs="Times New Roman"/>
          <w:color w:val="000000"/>
          <w:sz w:val="26"/>
          <w:szCs w:val="26"/>
        </w:rPr>
        <w:t>s</w:t>
      </w:r>
      <w:r w:rsidR="00460BBB" w:rsidRPr="005A270F">
        <w:rPr>
          <w:rFonts w:ascii="Times New Roman" w:hAnsi="Times New Roman" w:cs="Times New Roman"/>
          <w:color w:val="000000"/>
          <w:sz w:val="26"/>
          <w:szCs w:val="26"/>
        </w:rPr>
        <w:t xml:space="preserve"> </w:t>
      </w:r>
      <w:r w:rsidR="005A270F">
        <w:rPr>
          <w:rFonts w:ascii="Times New Roman" w:hAnsi="Times New Roman" w:cs="Times New Roman"/>
          <w:color w:val="000000"/>
          <w:sz w:val="26"/>
          <w:szCs w:val="26"/>
        </w:rPr>
        <w:t>dokumentācijas</w:t>
      </w:r>
      <w:r w:rsidR="00460BBB" w:rsidRPr="005A270F">
        <w:rPr>
          <w:rFonts w:ascii="Times New Roman" w:hAnsi="Times New Roman" w:cs="Times New Roman"/>
          <w:color w:val="000000"/>
          <w:sz w:val="26"/>
          <w:szCs w:val="26"/>
        </w:rPr>
        <w:t xml:space="preserve"> nosacījumu izpildi.</w:t>
      </w:r>
    </w:p>
    <w:p w14:paraId="7A10FF21" w14:textId="77777777" w:rsidR="0006360E" w:rsidRPr="005A25DE" w:rsidRDefault="00EE0033" w:rsidP="00067925">
      <w:pPr>
        <w:pStyle w:val="Sarakstarindkopa"/>
        <w:numPr>
          <w:ilvl w:val="1"/>
          <w:numId w:val="2"/>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79189F3A" w14:textId="77777777" w:rsidR="0006360E" w:rsidRPr="005A25DE" w:rsidRDefault="00EE0033" w:rsidP="00067925">
      <w:pPr>
        <w:pStyle w:val="Sarakstarindkopa"/>
        <w:numPr>
          <w:ilvl w:val="1"/>
          <w:numId w:val="2"/>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Noteikumiem. Ja attiecināms, dokumentiem jāatbilst Dokumentu legalizācijas likumā noteiktām prasībām.</w:t>
      </w:r>
      <w:r w:rsidR="00274A84" w:rsidRPr="005A25DE">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0A17938" w14:textId="77777777" w:rsidR="0006360E" w:rsidRPr="005A25DE" w:rsidRDefault="00EE003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FA54C1">
        <w:rPr>
          <w:rFonts w:ascii="Times New Roman" w:hAnsi="Times New Roman" w:cs="Times New Roman"/>
          <w:sz w:val="26"/>
          <w:szCs w:val="26"/>
          <w:lang w:bidi="yi-Hebr"/>
        </w:rPr>
        <w:t>Visiem Pieteikuma dokumentiem</w:t>
      </w:r>
      <w:r w:rsidR="00AC5634">
        <w:rPr>
          <w:rFonts w:ascii="Times New Roman" w:hAnsi="Times New Roman" w:cs="Times New Roman"/>
          <w:sz w:val="26"/>
          <w:szCs w:val="26"/>
          <w:lang w:bidi="yi-Hebr"/>
        </w:rPr>
        <w:t>, t.sk. N</w:t>
      </w:r>
      <w:r w:rsidR="00460BBB">
        <w:rPr>
          <w:rFonts w:ascii="Times New Roman" w:hAnsi="Times New Roman" w:cs="Times New Roman"/>
          <w:sz w:val="26"/>
          <w:szCs w:val="26"/>
          <w:lang w:bidi="yi-Hebr"/>
        </w:rPr>
        <w:t>ojumes tehniskaja</w:t>
      </w:r>
      <w:r w:rsidR="00AC5634">
        <w:rPr>
          <w:rFonts w:ascii="Times New Roman" w:hAnsi="Times New Roman" w:cs="Times New Roman"/>
          <w:sz w:val="26"/>
          <w:szCs w:val="26"/>
          <w:lang w:bidi="yi-Hebr"/>
        </w:rPr>
        <w:t>i</w:t>
      </w:r>
      <w:r w:rsidR="00460BBB">
        <w:rPr>
          <w:rFonts w:ascii="Times New Roman" w:hAnsi="Times New Roman" w:cs="Times New Roman"/>
          <w:sz w:val="26"/>
          <w:szCs w:val="26"/>
          <w:lang w:bidi="yi-Hebr"/>
        </w:rPr>
        <w:t xml:space="preserve"> </w:t>
      </w:r>
      <w:r w:rsidR="00AC5634">
        <w:rPr>
          <w:rFonts w:ascii="Times New Roman" w:hAnsi="Times New Roman" w:cs="Times New Roman"/>
          <w:sz w:val="26"/>
          <w:szCs w:val="26"/>
          <w:lang w:bidi="yi-Hebr"/>
        </w:rPr>
        <w:t>dokumentācijai,</w:t>
      </w:r>
      <w:r w:rsidR="00460BBB">
        <w:rPr>
          <w:rFonts w:ascii="Times New Roman" w:hAnsi="Times New Roman" w:cs="Times New Roman"/>
          <w:sz w:val="26"/>
          <w:szCs w:val="26"/>
          <w:lang w:bidi="yi-Hebr"/>
        </w:rPr>
        <w:t xml:space="preserve"> </w:t>
      </w:r>
      <w:r w:rsidR="00274A84" w:rsidRPr="005A25DE">
        <w:rPr>
          <w:rFonts w:ascii="Times New Roman" w:hAnsi="Times New Roman" w:cs="Times New Roman"/>
          <w:sz w:val="26"/>
          <w:szCs w:val="26"/>
          <w:lang w:bidi="yi-Hebr"/>
        </w:rPr>
        <w:t xml:space="preserve">jābūt iesniegtiem </w:t>
      </w:r>
      <w:r w:rsidR="00A461FC" w:rsidRPr="005A25DE">
        <w:rPr>
          <w:rFonts w:ascii="Times New Roman" w:hAnsi="Times New Roman" w:cs="Times New Roman"/>
          <w:sz w:val="26"/>
          <w:szCs w:val="26"/>
          <w:lang w:bidi="yi-Hebr"/>
        </w:rPr>
        <w:t xml:space="preserve">visiem </w:t>
      </w:r>
      <w:r w:rsidR="004E3077" w:rsidRPr="005A25DE">
        <w:rPr>
          <w:rFonts w:ascii="Times New Roman" w:hAnsi="Times New Roman" w:cs="Times New Roman"/>
          <w:sz w:val="26"/>
          <w:szCs w:val="26"/>
          <w:lang w:bidi="yi-Hebr"/>
        </w:rPr>
        <w:t>vienlaicīgi</w:t>
      </w:r>
      <w:r w:rsidR="00A461FC" w:rsidRPr="005A25DE">
        <w:rPr>
          <w:rFonts w:ascii="Times New Roman" w:hAnsi="Times New Roman" w:cs="Times New Roman"/>
          <w:sz w:val="26"/>
          <w:szCs w:val="26"/>
          <w:lang w:bidi="yi-Hebr"/>
        </w:rPr>
        <w:t>, atsūtot tos vienā e-pasta vēstulē.</w:t>
      </w:r>
    </w:p>
    <w:p w14:paraId="0DB42AA5" w14:textId="77777777" w:rsidR="0006360E" w:rsidRPr="005A25DE" w:rsidRDefault="00EE003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Pieteikuma dokumentiem</w:t>
      </w:r>
      <w:r w:rsidR="00AC5634">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53D4B27D" w14:textId="77777777" w:rsidR="0006360E" w:rsidRPr="005A25DE" w:rsidRDefault="00EE003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21D0483E" w14:textId="77777777" w:rsidR="0006360E" w:rsidRPr="005A25DE" w:rsidRDefault="00EE0033" w:rsidP="00067925">
      <w:pPr>
        <w:pStyle w:val="Sarakstarindkopa"/>
        <w:numPr>
          <w:ilvl w:val="1"/>
          <w:numId w:val="2"/>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Ar Pieteikuma iesniegšanu ir uzskatāms, ka Izsoles pretendents:</w:t>
      </w:r>
    </w:p>
    <w:p w14:paraId="4E703C67" w14:textId="77777777" w:rsidR="0006360E" w:rsidRPr="00626D19" w:rsidRDefault="00EE0033" w:rsidP="00626D19">
      <w:pPr>
        <w:pStyle w:val="Sarakstarindkopa"/>
        <w:numPr>
          <w:ilvl w:val="2"/>
          <w:numId w:val="15"/>
        </w:numPr>
        <w:spacing w:after="0" w:line="240" w:lineRule="auto"/>
        <w:ind w:left="851" w:hanging="851"/>
        <w:jc w:val="both"/>
        <w:rPr>
          <w:rFonts w:ascii="Times New Roman" w:hAnsi="Times New Roman" w:cs="Times New Roman"/>
          <w:sz w:val="26"/>
          <w:szCs w:val="26"/>
        </w:rPr>
      </w:pPr>
      <w:r w:rsidRPr="00626D19">
        <w:rPr>
          <w:rFonts w:ascii="Times New Roman" w:hAnsi="Times New Roman" w:cs="Times New Roman"/>
          <w:sz w:val="26"/>
          <w:szCs w:val="26"/>
        </w:rPr>
        <w:t>piekrīt Izsoles Noteikumiem;</w:t>
      </w:r>
    </w:p>
    <w:p w14:paraId="42CA1901" w14:textId="77777777" w:rsidR="0006360E" w:rsidRPr="005A25DE" w:rsidRDefault="00EE0033" w:rsidP="00626D19">
      <w:pPr>
        <w:pStyle w:val="Sarakstarindkopa"/>
        <w:numPr>
          <w:ilvl w:val="2"/>
          <w:numId w:val="15"/>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ir informēts par personas datu apstrādi saskaņā ar </w:t>
      </w:r>
      <w:r w:rsidR="00550D44">
        <w:rPr>
          <w:rFonts w:ascii="Times New Roman" w:hAnsi="Times New Roman" w:cs="Times New Roman"/>
          <w:sz w:val="26"/>
          <w:szCs w:val="26"/>
        </w:rPr>
        <w:t>N</w:t>
      </w:r>
      <w:r w:rsidRPr="005A25DE">
        <w:rPr>
          <w:rFonts w:ascii="Times New Roman" w:hAnsi="Times New Roman" w:cs="Times New Roman"/>
          <w:sz w:val="26"/>
          <w:szCs w:val="26"/>
        </w:rPr>
        <w:t xml:space="preserve">oteikumu </w:t>
      </w:r>
      <w:r w:rsidR="00400779">
        <w:rPr>
          <w:rFonts w:ascii="Times New Roman" w:hAnsi="Times New Roman" w:cs="Times New Roman"/>
          <w:sz w:val="26"/>
          <w:szCs w:val="26"/>
        </w:rPr>
        <w:t>7</w:t>
      </w:r>
      <w:r w:rsidRPr="005A25DE">
        <w:rPr>
          <w:rFonts w:ascii="Times New Roman" w:hAnsi="Times New Roman" w:cs="Times New Roman"/>
          <w:sz w:val="26"/>
          <w:szCs w:val="26"/>
        </w:rPr>
        <w:t>.</w:t>
      </w:r>
      <w:r w:rsidR="00400779">
        <w:rPr>
          <w:rFonts w:ascii="Times New Roman" w:hAnsi="Times New Roman" w:cs="Times New Roman"/>
          <w:sz w:val="26"/>
          <w:szCs w:val="26"/>
        </w:rPr>
        <w:t> </w:t>
      </w:r>
      <w:r w:rsidRPr="005A25DE">
        <w:rPr>
          <w:rFonts w:ascii="Times New Roman" w:hAnsi="Times New Roman" w:cs="Times New Roman"/>
          <w:sz w:val="26"/>
          <w:szCs w:val="26"/>
        </w:rPr>
        <w:t xml:space="preserve">pielikumu un piekrīt </w:t>
      </w:r>
      <w:r w:rsidR="00726C78">
        <w:rPr>
          <w:rFonts w:ascii="Times New Roman" w:hAnsi="Times New Roman" w:cs="Times New Roman"/>
          <w:sz w:val="26"/>
          <w:szCs w:val="26"/>
        </w:rPr>
        <w:t xml:space="preserve">Rīgas </w:t>
      </w:r>
      <w:proofErr w:type="spellStart"/>
      <w:r w:rsidR="00857880" w:rsidRPr="000F6454">
        <w:rPr>
          <w:rStyle w:val="Hipersaite"/>
          <w:rFonts w:ascii="Times New Roman" w:hAnsi="Times New Roman" w:cs="Times New Roman"/>
          <w:color w:val="auto"/>
          <w:sz w:val="26"/>
          <w:szCs w:val="26"/>
          <w:u w:val="none"/>
          <w:lang w:eastAsia="lv-LV"/>
        </w:rPr>
        <w:t>valstspilsētas</w:t>
      </w:r>
      <w:proofErr w:type="spellEnd"/>
      <w:r w:rsidR="00857880" w:rsidRPr="000F6454">
        <w:rPr>
          <w:rStyle w:val="Hipersaite"/>
          <w:rFonts w:ascii="Times New Roman" w:hAnsi="Times New Roman" w:cs="Times New Roman"/>
          <w:color w:val="auto"/>
          <w:sz w:val="26"/>
          <w:szCs w:val="26"/>
          <w:u w:val="none"/>
          <w:lang w:eastAsia="lv-LV"/>
        </w:rPr>
        <w:t xml:space="preserve"> pašvaldības </w:t>
      </w:r>
      <w:r w:rsidR="00726C78" w:rsidRPr="00610182">
        <w:rPr>
          <w:rFonts w:ascii="Times New Roman" w:hAnsi="Times New Roman" w:cs="Times New Roman"/>
          <w:sz w:val="26"/>
          <w:szCs w:val="26"/>
        </w:rPr>
        <w:t>P</w:t>
      </w:r>
      <w:r w:rsidRPr="00610182">
        <w:rPr>
          <w:rFonts w:ascii="Times New Roman" w:hAnsi="Times New Roman" w:cs="Times New Roman"/>
          <w:sz w:val="26"/>
          <w:szCs w:val="26"/>
        </w:rPr>
        <w:t xml:space="preserve">ilsētas </w:t>
      </w:r>
      <w:r w:rsidR="00902322" w:rsidRPr="00610182">
        <w:rPr>
          <w:rFonts w:ascii="Times New Roman" w:hAnsi="Times New Roman" w:cs="Times New Roman"/>
          <w:sz w:val="26"/>
          <w:szCs w:val="26"/>
        </w:rPr>
        <w:t>attīstības departamenta</w:t>
      </w:r>
      <w:r w:rsidRPr="00610182">
        <w:rPr>
          <w:rFonts w:ascii="Times New Roman" w:hAnsi="Times New Roman" w:cs="Times New Roman"/>
          <w:sz w:val="26"/>
          <w:szCs w:val="26"/>
        </w:rPr>
        <w:t xml:space="preserve"> un Komisijas veiktajai person</w:t>
      </w:r>
      <w:r w:rsidRPr="005A25DE">
        <w:rPr>
          <w:rFonts w:ascii="Times New Roman" w:hAnsi="Times New Roman" w:cs="Times New Roman"/>
          <w:sz w:val="26"/>
          <w:szCs w:val="26"/>
        </w:rPr>
        <w:t>as datu apstrādei Nomas līguma noslēgšanas un administrēšanas mērķim.</w:t>
      </w:r>
    </w:p>
    <w:p w14:paraId="5E2E102E" w14:textId="77777777" w:rsidR="0006360E" w:rsidRPr="005A25DE" w:rsidRDefault="00EE0033" w:rsidP="00626D19">
      <w:pPr>
        <w:pStyle w:val="Sarakstarindkopa"/>
        <w:numPr>
          <w:ilvl w:val="1"/>
          <w:numId w:val="15"/>
        </w:numPr>
        <w:spacing w:after="0" w:line="240" w:lineRule="auto"/>
        <w:ind w:left="709"/>
        <w:jc w:val="both"/>
        <w:rPr>
          <w:rFonts w:ascii="Times New Roman" w:hAnsi="Times New Roman" w:cs="Times New Roman"/>
          <w:sz w:val="26"/>
          <w:szCs w:val="26"/>
          <w:lang w:bidi="yi-Hebr"/>
        </w:rPr>
      </w:pPr>
      <w:r w:rsidRPr="00334FC1">
        <w:rPr>
          <w:rFonts w:ascii="Times New Roman" w:hAnsi="Times New Roman" w:cs="Times New Roman"/>
          <w:sz w:val="26"/>
          <w:szCs w:val="26"/>
          <w:lang w:bidi="yi-Hebr"/>
        </w:rPr>
        <w:t>Pieteikumu dalībai Izsolē</w:t>
      </w:r>
      <w:r w:rsidR="00626D19">
        <w:rPr>
          <w:rFonts w:ascii="Times New Roman" w:hAnsi="Times New Roman" w:cs="Times New Roman"/>
          <w:sz w:val="26"/>
          <w:szCs w:val="26"/>
          <w:lang w:bidi="yi-Hebr"/>
        </w:rPr>
        <w:t xml:space="preserve">, t.sk. </w:t>
      </w:r>
      <w:r w:rsidR="00460BBB">
        <w:rPr>
          <w:rFonts w:ascii="Times New Roman" w:hAnsi="Times New Roman" w:cs="Times New Roman"/>
          <w:sz w:val="26"/>
          <w:szCs w:val="26"/>
          <w:lang w:bidi="yi-Hebr"/>
        </w:rPr>
        <w:t xml:space="preserve">Nojumes tehnisko </w:t>
      </w:r>
      <w:r w:rsidR="00626D19">
        <w:rPr>
          <w:rFonts w:ascii="Times New Roman" w:hAnsi="Times New Roman" w:cs="Times New Roman"/>
          <w:sz w:val="26"/>
          <w:szCs w:val="26"/>
          <w:lang w:bidi="yi-Hebr"/>
        </w:rPr>
        <w:t>dokumentāciju,</w:t>
      </w:r>
      <w:r w:rsidR="00460BBB">
        <w:rPr>
          <w:rFonts w:ascii="Times New Roman" w:hAnsi="Times New Roman" w:cs="Times New Roman"/>
          <w:sz w:val="26"/>
          <w:szCs w:val="26"/>
          <w:lang w:bidi="yi-Hebr"/>
        </w:rPr>
        <w:t xml:space="preserve"> </w:t>
      </w:r>
      <w:r w:rsidRPr="00334FC1">
        <w:rPr>
          <w:rFonts w:ascii="Times New Roman" w:hAnsi="Times New Roman" w:cs="Times New Roman"/>
          <w:sz w:val="26"/>
          <w:szCs w:val="26"/>
          <w:lang w:bidi="yi-Hebr"/>
        </w:rPr>
        <w:t xml:space="preserve">Izsoles pretendents iesniedz ne vēlāk kā līdz </w:t>
      </w:r>
      <w:r w:rsidRPr="00326EDD">
        <w:rPr>
          <w:rFonts w:ascii="Times New Roman" w:hAnsi="Times New Roman" w:cs="Times New Roman"/>
          <w:sz w:val="26"/>
          <w:szCs w:val="26"/>
          <w:lang w:bidi="yi-Hebr"/>
        </w:rPr>
        <w:t>202</w:t>
      </w:r>
      <w:r w:rsidR="00CC3A1E">
        <w:rPr>
          <w:rFonts w:ascii="Times New Roman" w:hAnsi="Times New Roman" w:cs="Times New Roman"/>
          <w:sz w:val="26"/>
          <w:szCs w:val="26"/>
          <w:lang w:bidi="yi-Hebr"/>
        </w:rPr>
        <w:t>3</w:t>
      </w:r>
      <w:r w:rsidRPr="00326EDD">
        <w:rPr>
          <w:rFonts w:ascii="Times New Roman" w:hAnsi="Times New Roman" w:cs="Times New Roman"/>
          <w:sz w:val="26"/>
          <w:szCs w:val="26"/>
          <w:lang w:bidi="yi-Hebr"/>
        </w:rPr>
        <w:t xml:space="preserve">. gada </w:t>
      </w:r>
      <w:r w:rsidR="00857880">
        <w:rPr>
          <w:rFonts w:ascii="Times New Roman" w:hAnsi="Times New Roman" w:cs="Times New Roman"/>
          <w:sz w:val="26"/>
          <w:szCs w:val="26"/>
          <w:lang w:bidi="yi-Hebr"/>
        </w:rPr>
        <w:t>12</w:t>
      </w:r>
      <w:r w:rsidR="00634288" w:rsidRPr="00326EDD">
        <w:rPr>
          <w:rFonts w:ascii="Times New Roman" w:hAnsi="Times New Roman" w:cs="Times New Roman"/>
          <w:sz w:val="26"/>
          <w:szCs w:val="26"/>
          <w:lang w:bidi="yi-Hebr"/>
        </w:rPr>
        <w:t xml:space="preserve">. </w:t>
      </w:r>
      <w:r w:rsidR="00857880">
        <w:rPr>
          <w:rFonts w:ascii="Times New Roman" w:hAnsi="Times New Roman" w:cs="Times New Roman"/>
          <w:sz w:val="26"/>
          <w:szCs w:val="26"/>
          <w:lang w:bidi="yi-Hebr"/>
        </w:rPr>
        <w:t>decembra</w:t>
      </w:r>
      <w:r w:rsidR="00460BBB" w:rsidRPr="00326EDD">
        <w:rPr>
          <w:rFonts w:ascii="Times New Roman" w:hAnsi="Times New Roman" w:cs="Times New Roman"/>
          <w:sz w:val="26"/>
          <w:szCs w:val="26"/>
          <w:lang w:bidi="yi-Hebr"/>
        </w:rPr>
        <w:t xml:space="preserve"> </w:t>
      </w:r>
      <w:r w:rsidRPr="00326EDD">
        <w:rPr>
          <w:rFonts w:ascii="Times New Roman" w:hAnsi="Times New Roman" w:cs="Times New Roman"/>
          <w:sz w:val="26"/>
          <w:szCs w:val="26"/>
          <w:lang w:bidi="yi-Hebr"/>
        </w:rPr>
        <w:t xml:space="preserve">plkst. </w:t>
      </w:r>
      <w:r w:rsidR="00846E90" w:rsidRPr="00326EDD">
        <w:rPr>
          <w:rFonts w:ascii="Times New Roman" w:hAnsi="Times New Roman" w:cs="Times New Roman"/>
          <w:sz w:val="26"/>
          <w:szCs w:val="26"/>
          <w:lang w:bidi="yi-Hebr"/>
        </w:rPr>
        <w:t>13</w:t>
      </w:r>
      <w:r w:rsidR="00D15101" w:rsidRPr="00326EDD">
        <w:rPr>
          <w:rFonts w:ascii="Times New Roman" w:hAnsi="Times New Roman" w:cs="Times New Roman"/>
          <w:sz w:val="26"/>
          <w:szCs w:val="26"/>
          <w:lang w:bidi="yi-Hebr"/>
        </w:rPr>
        <w:t>.</w:t>
      </w:r>
      <w:r w:rsidRPr="00326EDD">
        <w:rPr>
          <w:rFonts w:ascii="Times New Roman" w:hAnsi="Times New Roman" w:cs="Times New Roman"/>
          <w:sz w:val="26"/>
          <w:szCs w:val="26"/>
          <w:lang w:bidi="yi-Hebr"/>
        </w:rPr>
        <w:t>00,</w:t>
      </w:r>
      <w:r w:rsidRPr="00334FC1">
        <w:rPr>
          <w:rFonts w:ascii="Times New Roman" w:hAnsi="Times New Roman" w:cs="Times New Roman"/>
          <w:sz w:val="26"/>
          <w:szCs w:val="26"/>
          <w:lang w:bidi="yi-Hebr"/>
        </w:rPr>
        <w:t xml:space="preserve"> </w:t>
      </w:r>
      <w:r w:rsidR="00550D44">
        <w:rPr>
          <w:rFonts w:ascii="Times New Roman" w:hAnsi="Times New Roman" w:cs="Times New Roman"/>
          <w:sz w:val="26"/>
          <w:szCs w:val="26"/>
          <w:lang w:bidi="yi-Hebr"/>
        </w:rPr>
        <w:t>N</w:t>
      </w:r>
      <w:r w:rsidRPr="00334FC1">
        <w:rPr>
          <w:rFonts w:ascii="Times New Roman" w:hAnsi="Times New Roman" w:cs="Times New Roman"/>
          <w:sz w:val="26"/>
          <w:szCs w:val="26"/>
          <w:lang w:bidi="yi-Hebr"/>
        </w:rPr>
        <w:t>oteikumu 1.8. un 1.9. punkt</w:t>
      </w:r>
      <w:r w:rsidR="00D15101" w:rsidRPr="00334FC1">
        <w:rPr>
          <w:rFonts w:ascii="Times New Roman" w:hAnsi="Times New Roman" w:cs="Times New Roman"/>
          <w:sz w:val="26"/>
          <w:szCs w:val="26"/>
          <w:lang w:bidi="yi-Hebr"/>
        </w:rPr>
        <w:t>ā</w:t>
      </w:r>
      <w:r w:rsidRPr="00334FC1">
        <w:rPr>
          <w:rFonts w:ascii="Times New Roman" w:hAnsi="Times New Roman" w:cs="Times New Roman"/>
          <w:sz w:val="26"/>
          <w:szCs w:val="26"/>
          <w:lang w:bidi="yi-Hebr"/>
        </w:rPr>
        <w:t xml:space="preserve"> noteiktajā laikā. Pieteikumi, kas tiks iesniegti pēc minētā laika, netiks pieņemti un </w:t>
      </w:r>
      <w:r w:rsidR="00726C78" w:rsidRPr="00334FC1">
        <w:rPr>
          <w:rFonts w:ascii="Times New Roman" w:hAnsi="Times New Roman" w:cs="Times New Roman"/>
          <w:sz w:val="26"/>
          <w:szCs w:val="26"/>
          <w:lang w:bidi="yi-Hebr"/>
        </w:rPr>
        <w:t xml:space="preserve">Rīgas </w:t>
      </w:r>
      <w:proofErr w:type="spellStart"/>
      <w:r w:rsidR="00857880" w:rsidRPr="000F6454">
        <w:rPr>
          <w:rStyle w:val="Hipersaite"/>
          <w:rFonts w:ascii="Times New Roman" w:hAnsi="Times New Roman" w:cs="Times New Roman"/>
          <w:color w:val="auto"/>
          <w:sz w:val="26"/>
          <w:szCs w:val="26"/>
          <w:u w:val="none"/>
          <w:lang w:eastAsia="lv-LV"/>
        </w:rPr>
        <w:t>valstspilsētas</w:t>
      </w:r>
      <w:proofErr w:type="spellEnd"/>
      <w:r w:rsidR="00857880" w:rsidRPr="000F6454">
        <w:rPr>
          <w:rStyle w:val="Hipersaite"/>
          <w:rFonts w:ascii="Times New Roman" w:hAnsi="Times New Roman" w:cs="Times New Roman"/>
          <w:color w:val="auto"/>
          <w:sz w:val="26"/>
          <w:szCs w:val="26"/>
          <w:u w:val="none"/>
          <w:lang w:eastAsia="lv-LV"/>
        </w:rPr>
        <w:t xml:space="preserve"> pašvaldības </w:t>
      </w:r>
      <w:r w:rsidR="00726C78" w:rsidRPr="00334FC1">
        <w:rPr>
          <w:rFonts w:ascii="Times New Roman" w:hAnsi="Times New Roman" w:cs="Times New Roman"/>
          <w:sz w:val="26"/>
          <w:szCs w:val="26"/>
          <w:lang w:bidi="yi-Hebr"/>
        </w:rPr>
        <w:t>P</w:t>
      </w:r>
      <w:r w:rsidR="00F4517C" w:rsidRPr="00334FC1">
        <w:rPr>
          <w:rFonts w:ascii="Times New Roman" w:hAnsi="Times New Roman" w:cs="Times New Roman"/>
          <w:sz w:val="26"/>
          <w:szCs w:val="26"/>
          <w:lang w:bidi="yi-Hebr"/>
        </w:rPr>
        <w:t xml:space="preserve">ilsētas </w:t>
      </w:r>
      <w:r w:rsidR="00902322" w:rsidRPr="00334FC1">
        <w:rPr>
          <w:rFonts w:ascii="Times New Roman" w:hAnsi="Times New Roman" w:cs="Times New Roman"/>
          <w:sz w:val="26"/>
          <w:szCs w:val="26"/>
          <w:lang w:bidi="yi-Hebr"/>
        </w:rPr>
        <w:t>attīstības departamentā</w:t>
      </w:r>
      <w:r w:rsidR="004E3077" w:rsidRPr="00334FC1">
        <w:rPr>
          <w:rFonts w:ascii="Times New Roman" w:hAnsi="Times New Roman" w:cs="Times New Roman"/>
          <w:sz w:val="26"/>
          <w:szCs w:val="26"/>
          <w:lang w:bidi="yi-Hebr"/>
        </w:rPr>
        <w:t xml:space="preserve"> netiks reģistrēt</w:t>
      </w:r>
      <w:r w:rsidR="00460BBB">
        <w:rPr>
          <w:rFonts w:ascii="Times New Roman" w:hAnsi="Times New Roman" w:cs="Times New Roman"/>
          <w:sz w:val="26"/>
          <w:szCs w:val="26"/>
          <w:lang w:bidi="yi-Hebr"/>
        </w:rPr>
        <w:t>i</w:t>
      </w:r>
      <w:r w:rsidR="004E3077" w:rsidRPr="00334FC1">
        <w:rPr>
          <w:rFonts w:ascii="Times New Roman" w:hAnsi="Times New Roman" w:cs="Times New Roman"/>
          <w:sz w:val="26"/>
          <w:szCs w:val="26"/>
          <w:lang w:bidi="yi-Hebr"/>
        </w:rPr>
        <w:t xml:space="preserve"> kā saņemt</w:t>
      </w:r>
      <w:r w:rsidR="00810C01" w:rsidRPr="00334FC1">
        <w:rPr>
          <w:rFonts w:ascii="Times New Roman" w:hAnsi="Times New Roman" w:cs="Times New Roman"/>
          <w:sz w:val="26"/>
          <w:szCs w:val="26"/>
          <w:lang w:bidi="yi-Hebr"/>
        </w:rPr>
        <w:t>ie</w:t>
      </w:r>
      <w:r w:rsidR="004E3077" w:rsidRPr="00334FC1">
        <w:rPr>
          <w:rFonts w:ascii="Times New Roman" w:hAnsi="Times New Roman" w:cs="Times New Roman"/>
          <w:sz w:val="26"/>
          <w:szCs w:val="26"/>
          <w:lang w:bidi="yi-Hebr"/>
        </w:rPr>
        <w:t xml:space="preserve"> dokument</w:t>
      </w:r>
      <w:r w:rsidR="00810C01" w:rsidRPr="00334FC1">
        <w:rPr>
          <w:rFonts w:ascii="Times New Roman" w:hAnsi="Times New Roman" w:cs="Times New Roman"/>
          <w:sz w:val="26"/>
          <w:szCs w:val="26"/>
          <w:lang w:bidi="yi-Hebr"/>
        </w:rPr>
        <w:t>i</w:t>
      </w:r>
      <w:r w:rsidR="005C6C67" w:rsidRPr="00334FC1">
        <w:rPr>
          <w:rFonts w:ascii="Times New Roman" w:hAnsi="Times New Roman" w:cs="Times New Roman"/>
          <w:sz w:val="26"/>
          <w:szCs w:val="26"/>
          <w:lang w:bidi="yi-Hebr"/>
        </w:rPr>
        <w:t xml:space="preserve"> un iesniedzējam</w:t>
      </w:r>
      <w:r w:rsidR="005C6C67" w:rsidRPr="00810C01">
        <w:rPr>
          <w:rFonts w:ascii="Times New Roman" w:hAnsi="Times New Roman" w:cs="Times New Roman"/>
          <w:sz w:val="26"/>
          <w:szCs w:val="26"/>
          <w:lang w:bidi="yi-Hebr"/>
        </w:rPr>
        <w:t xml:space="preserve"> tiks nosūtīts e-pasts</w:t>
      </w:r>
      <w:r w:rsidR="005C6C67" w:rsidRPr="005A25DE">
        <w:rPr>
          <w:rFonts w:ascii="Times New Roman" w:hAnsi="Times New Roman" w:cs="Times New Roman"/>
          <w:sz w:val="26"/>
          <w:szCs w:val="26"/>
          <w:lang w:bidi="yi-Hebr"/>
        </w:rPr>
        <w:t xml:space="preserve"> ar informāciju, ka Pieteikums</w:t>
      </w:r>
      <w:r w:rsidR="00460BBB">
        <w:rPr>
          <w:rFonts w:ascii="Times New Roman" w:hAnsi="Times New Roman" w:cs="Times New Roman"/>
          <w:sz w:val="26"/>
          <w:szCs w:val="26"/>
          <w:lang w:bidi="yi-Hebr"/>
        </w:rPr>
        <w:t xml:space="preserve"> </w:t>
      </w:r>
      <w:r w:rsidR="005C6C67" w:rsidRPr="005A25DE">
        <w:rPr>
          <w:rFonts w:ascii="Times New Roman" w:hAnsi="Times New Roman" w:cs="Times New Roman"/>
          <w:sz w:val="26"/>
          <w:szCs w:val="26"/>
          <w:lang w:bidi="yi-Hebr"/>
        </w:rPr>
        <w:t>netiek pieņemts un reģistrēts</w:t>
      </w:r>
      <w:r w:rsidRPr="005A25DE">
        <w:rPr>
          <w:rFonts w:ascii="Times New Roman" w:hAnsi="Times New Roman" w:cs="Times New Roman"/>
          <w:sz w:val="26"/>
          <w:szCs w:val="26"/>
          <w:lang w:bidi="yi-Hebr"/>
        </w:rPr>
        <w:t>.</w:t>
      </w:r>
    </w:p>
    <w:p w14:paraId="282FA63B" w14:textId="77777777" w:rsidR="0006360E" w:rsidRPr="005A25DE" w:rsidRDefault="00EE003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Izsoles pretendents ir atbildīgs par </w:t>
      </w:r>
      <w:r w:rsidR="009F74F6">
        <w:rPr>
          <w:rFonts w:ascii="Times New Roman" w:hAnsi="Times New Roman" w:cs="Times New Roman"/>
          <w:sz w:val="26"/>
          <w:szCs w:val="26"/>
          <w:lang w:bidi="yi-Hebr"/>
        </w:rPr>
        <w:t xml:space="preserve">visu </w:t>
      </w:r>
      <w:r w:rsidRPr="005A25DE">
        <w:rPr>
          <w:rFonts w:ascii="Times New Roman" w:hAnsi="Times New Roman" w:cs="Times New Roman"/>
          <w:sz w:val="26"/>
          <w:szCs w:val="26"/>
          <w:lang w:bidi="yi-Hebr"/>
        </w:rPr>
        <w:t>iesniegt</w:t>
      </w:r>
      <w:r w:rsidR="009F74F6">
        <w:rPr>
          <w:rFonts w:ascii="Times New Roman" w:hAnsi="Times New Roman" w:cs="Times New Roman"/>
          <w:sz w:val="26"/>
          <w:szCs w:val="26"/>
          <w:lang w:bidi="yi-Hebr"/>
        </w:rPr>
        <w:t xml:space="preserve">o </w:t>
      </w:r>
      <w:r w:rsidRPr="005A25DE">
        <w:rPr>
          <w:rFonts w:ascii="Times New Roman" w:hAnsi="Times New Roman" w:cs="Times New Roman"/>
          <w:sz w:val="26"/>
          <w:szCs w:val="26"/>
          <w:lang w:bidi="yi-Hebr"/>
        </w:rPr>
        <w:t>dokumentu un tajos norādīto ziņu/apliecinājumu patiesumu.</w:t>
      </w:r>
    </w:p>
    <w:p w14:paraId="4708E007" w14:textId="77777777" w:rsidR="0006360E" w:rsidRPr="005A25DE" w:rsidRDefault="00EE003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Saņemot Pieteikumu</w:t>
      </w:r>
      <w:r w:rsidR="00D1510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dokumentu pieņēmējs</w:t>
      </w:r>
      <w:r w:rsidR="004E3077" w:rsidRPr="005A25DE">
        <w:rPr>
          <w:rFonts w:ascii="Times New Roman" w:hAnsi="Times New Roman" w:cs="Times New Roman"/>
          <w:sz w:val="26"/>
          <w:szCs w:val="26"/>
          <w:lang w:bidi="yi-Hebr"/>
        </w:rPr>
        <w:t>/saņēmējs</w:t>
      </w:r>
      <w:r w:rsidRPr="005A25DE">
        <w:rPr>
          <w:rFonts w:ascii="Times New Roman" w:hAnsi="Times New Roman" w:cs="Times New Roman"/>
          <w:sz w:val="26"/>
          <w:szCs w:val="26"/>
          <w:lang w:bidi="yi-Hebr"/>
        </w:rPr>
        <w:t xml:space="preserve"> pārliecinās, vai </w:t>
      </w:r>
      <w:r w:rsidR="004E3077" w:rsidRPr="005A25DE">
        <w:rPr>
          <w:rFonts w:ascii="Times New Roman" w:hAnsi="Times New Roman" w:cs="Times New Roman"/>
          <w:sz w:val="26"/>
          <w:szCs w:val="26"/>
          <w:lang w:bidi="yi-Hebr"/>
        </w:rPr>
        <w:t xml:space="preserve">Pieteikums </w:t>
      </w:r>
      <w:r w:rsidRPr="005A25DE">
        <w:rPr>
          <w:rFonts w:ascii="Times New Roman" w:hAnsi="Times New Roman" w:cs="Times New Roman"/>
          <w:sz w:val="26"/>
          <w:szCs w:val="26"/>
          <w:lang w:bidi="yi-Hebr"/>
        </w:rPr>
        <w:t>iesniegt</w:t>
      </w:r>
      <w:r w:rsidR="004E3077" w:rsidRPr="005A25DE">
        <w:rPr>
          <w:rFonts w:ascii="Times New Roman" w:hAnsi="Times New Roman" w:cs="Times New Roman"/>
          <w:sz w:val="26"/>
          <w:szCs w:val="26"/>
          <w:lang w:bidi="yi-Hebr"/>
        </w:rPr>
        <w:t>s</w:t>
      </w:r>
      <w:r w:rsidR="003771FA" w:rsidRPr="005A25DE">
        <w:rPr>
          <w:rFonts w:ascii="Times New Roman" w:hAnsi="Times New Roman" w:cs="Times New Roman"/>
          <w:sz w:val="26"/>
          <w:szCs w:val="26"/>
          <w:lang w:bidi="yi-Hebr"/>
        </w:rPr>
        <w:t xml:space="preserve"> </w:t>
      </w:r>
      <w:r w:rsidR="00743B81">
        <w:rPr>
          <w:rFonts w:ascii="Times New Roman" w:hAnsi="Times New Roman" w:cs="Times New Roman"/>
          <w:sz w:val="26"/>
          <w:szCs w:val="26"/>
          <w:lang w:bidi="yi-Hebr"/>
        </w:rPr>
        <w:t xml:space="preserve">Noteikumu </w:t>
      </w:r>
      <w:r w:rsidR="00F4517C" w:rsidRPr="005A25DE">
        <w:rPr>
          <w:rFonts w:ascii="Times New Roman" w:hAnsi="Times New Roman" w:cs="Times New Roman"/>
          <w:sz w:val="26"/>
          <w:szCs w:val="26"/>
          <w:lang w:bidi="yi-Hebr"/>
        </w:rPr>
        <w:t>1.</w:t>
      </w:r>
      <w:r w:rsidR="00550D44">
        <w:rPr>
          <w:rFonts w:ascii="Times New Roman" w:hAnsi="Times New Roman" w:cs="Times New Roman"/>
          <w:sz w:val="26"/>
          <w:szCs w:val="26"/>
          <w:lang w:bidi="yi-Hebr"/>
        </w:rPr>
        <w:t>8</w:t>
      </w:r>
      <w:r w:rsidR="00F4517C" w:rsidRPr="005A25DE">
        <w:rPr>
          <w:rFonts w:ascii="Times New Roman" w:hAnsi="Times New Roman" w:cs="Times New Roman"/>
          <w:sz w:val="26"/>
          <w:szCs w:val="26"/>
          <w:lang w:bidi="yi-Hebr"/>
        </w:rPr>
        <w:t>.</w:t>
      </w:r>
      <w:r w:rsidR="00D15101" w:rsidRPr="005A25DE">
        <w:rPr>
          <w:rFonts w:ascii="Times New Roman" w:hAnsi="Times New Roman" w:cs="Times New Roman"/>
          <w:sz w:val="26"/>
          <w:szCs w:val="26"/>
          <w:lang w:bidi="yi-Hebr"/>
        </w:rPr>
        <w:t> </w:t>
      </w:r>
      <w:r w:rsidRPr="005A25DE">
        <w:rPr>
          <w:rFonts w:ascii="Times New Roman" w:hAnsi="Times New Roman" w:cs="Times New Roman"/>
          <w:sz w:val="26"/>
          <w:szCs w:val="26"/>
          <w:lang w:bidi="yi-Hebr"/>
        </w:rPr>
        <w:t>punktā</w:t>
      </w:r>
      <w:r w:rsidR="00F4517C" w:rsidRPr="005A25DE">
        <w:rPr>
          <w:rFonts w:ascii="Times New Roman" w:hAnsi="Times New Roman" w:cs="Times New Roman"/>
          <w:sz w:val="26"/>
          <w:szCs w:val="26"/>
          <w:lang w:bidi="yi-Hebr"/>
        </w:rPr>
        <w:t xml:space="preserve"> noteiktajā datumā un laikā</w:t>
      </w:r>
      <w:r w:rsidR="00AF151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F4517C" w:rsidRPr="005A25DE">
        <w:rPr>
          <w:rFonts w:ascii="Times New Roman" w:hAnsi="Times New Roman" w:cs="Times New Roman"/>
          <w:sz w:val="26"/>
          <w:szCs w:val="26"/>
          <w:lang w:bidi="yi-Hebr"/>
        </w:rPr>
        <w:t>Pirms vai p</w:t>
      </w:r>
      <w:r w:rsidR="00AF1511" w:rsidRPr="005A25DE">
        <w:rPr>
          <w:rFonts w:ascii="Times New Roman" w:hAnsi="Times New Roman" w:cs="Times New Roman"/>
          <w:sz w:val="26"/>
          <w:szCs w:val="26"/>
          <w:lang w:bidi="yi-Hebr"/>
        </w:rPr>
        <w:t xml:space="preserve">ēc </w:t>
      </w:r>
      <w:r w:rsidR="00743B81">
        <w:rPr>
          <w:rFonts w:ascii="Times New Roman" w:hAnsi="Times New Roman" w:cs="Times New Roman"/>
          <w:sz w:val="26"/>
          <w:szCs w:val="26"/>
          <w:lang w:bidi="yi-Hebr"/>
        </w:rPr>
        <w:t xml:space="preserve">Noteikumu </w:t>
      </w:r>
      <w:r w:rsidR="00F4517C" w:rsidRPr="005A25DE">
        <w:rPr>
          <w:rFonts w:ascii="Times New Roman" w:hAnsi="Times New Roman" w:cs="Times New Roman"/>
          <w:sz w:val="26"/>
          <w:szCs w:val="26"/>
          <w:lang w:bidi="yi-Hebr"/>
        </w:rPr>
        <w:t>1.</w:t>
      </w:r>
      <w:r w:rsidR="00550D44">
        <w:rPr>
          <w:rFonts w:ascii="Times New Roman" w:hAnsi="Times New Roman" w:cs="Times New Roman"/>
          <w:sz w:val="26"/>
          <w:szCs w:val="26"/>
          <w:lang w:bidi="yi-Hebr"/>
        </w:rPr>
        <w:t>8</w:t>
      </w:r>
      <w:r w:rsidR="00AF1511" w:rsidRPr="005A25DE">
        <w:rPr>
          <w:rFonts w:ascii="Times New Roman" w:hAnsi="Times New Roman" w:cs="Times New Roman"/>
          <w:sz w:val="26"/>
          <w:szCs w:val="26"/>
          <w:lang w:bidi="yi-Hebr"/>
        </w:rPr>
        <w:t>. punktā noteiktā datuma un laika iesniegt</w:t>
      </w:r>
      <w:r w:rsidR="00F42226" w:rsidRPr="005A25DE">
        <w:rPr>
          <w:rFonts w:ascii="Times New Roman" w:hAnsi="Times New Roman" w:cs="Times New Roman"/>
          <w:sz w:val="26"/>
          <w:szCs w:val="26"/>
          <w:lang w:bidi="yi-Hebr"/>
        </w:rPr>
        <w:t>ie</w:t>
      </w:r>
      <w:r w:rsidR="00AF1511" w:rsidRPr="005A25DE">
        <w:rPr>
          <w:rFonts w:ascii="Times New Roman" w:hAnsi="Times New Roman" w:cs="Times New Roman"/>
          <w:sz w:val="26"/>
          <w:szCs w:val="26"/>
          <w:lang w:bidi="yi-Hebr"/>
        </w:rPr>
        <w:t xml:space="preserve"> </w:t>
      </w:r>
      <w:r w:rsidR="00F42226" w:rsidRPr="005A25DE">
        <w:rPr>
          <w:rFonts w:ascii="Times New Roman" w:hAnsi="Times New Roman" w:cs="Times New Roman"/>
          <w:sz w:val="26"/>
          <w:szCs w:val="26"/>
          <w:lang w:bidi="yi-Hebr"/>
        </w:rPr>
        <w:t>P</w:t>
      </w:r>
      <w:r w:rsidR="00AF1511" w:rsidRPr="005A25DE">
        <w:rPr>
          <w:rFonts w:ascii="Times New Roman" w:hAnsi="Times New Roman" w:cs="Times New Roman"/>
          <w:sz w:val="26"/>
          <w:szCs w:val="26"/>
          <w:lang w:bidi="yi-Hebr"/>
        </w:rPr>
        <w:t>ieteikum</w:t>
      </w:r>
      <w:r w:rsidR="00F42226" w:rsidRPr="005A25DE">
        <w:rPr>
          <w:rFonts w:ascii="Times New Roman" w:hAnsi="Times New Roman" w:cs="Times New Roman"/>
          <w:sz w:val="26"/>
          <w:szCs w:val="26"/>
          <w:lang w:bidi="yi-Hebr"/>
        </w:rPr>
        <w:t>i</w:t>
      </w:r>
      <w:r w:rsidR="00AF1511" w:rsidRPr="005A25DE">
        <w:rPr>
          <w:rFonts w:ascii="Times New Roman" w:hAnsi="Times New Roman" w:cs="Times New Roman"/>
          <w:sz w:val="26"/>
          <w:szCs w:val="26"/>
          <w:lang w:bidi="yi-Hebr"/>
        </w:rPr>
        <w:t xml:space="preserve"> netiek reģistrēt</w:t>
      </w:r>
      <w:r w:rsidR="00F42226" w:rsidRPr="005A25DE">
        <w:rPr>
          <w:rFonts w:ascii="Times New Roman" w:hAnsi="Times New Roman" w:cs="Times New Roman"/>
          <w:sz w:val="26"/>
          <w:szCs w:val="26"/>
          <w:lang w:bidi="yi-Hebr"/>
        </w:rPr>
        <w:t>i</w:t>
      </w:r>
      <w:r w:rsidR="00F4517C" w:rsidRPr="005A25DE">
        <w:rPr>
          <w:rFonts w:ascii="Times New Roman" w:hAnsi="Times New Roman" w:cs="Times New Roman"/>
          <w:sz w:val="26"/>
          <w:szCs w:val="26"/>
          <w:lang w:bidi="yi-Hebr"/>
        </w:rPr>
        <w:t xml:space="preserve"> saņemto Pieteikumu reģistrā</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Ņemot vērā iesniegtos Pieteikumus,</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tiek sagatavots saņemto Pieteikumu reģistrs, kurā </w:t>
      </w:r>
      <w:r w:rsidR="00743B81">
        <w:rPr>
          <w:rFonts w:ascii="Times New Roman" w:hAnsi="Times New Roman" w:cs="Times New Roman"/>
          <w:sz w:val="26"/>
          <w:szCs w:val="26"/>
          <w:lang w:bidi="yi-Hebr"/>
        </w:rPr>
        <w:t>P</w:t>
      </w:r>
      <w:r w:rsidRPr="005A25DE">
        <w:rPr>
          <w:rFonts w:ascii="Times New Roman" w:hAnsi="Times New Roman" w:cs="Times New Roman"/>
          <w:sz w:val="26"/>
          <w:szCs w:val="26"/>
          <w:lang w:bidi="yi-Hebr"/>
        </w:rPr>
        <w:t>ieteikumu saņemšanas secībā tiek reģistrēti Pieteikumi, tajā norādot saņemšanas datumu un laiku, kā arī Izsoles pretendentu.</w:t>
      </w:r>
    </w:p>
    <w:p w14:paraId="3A874808" w14:textId="77777777" w:rsidR="0006360E" w:rsidRPr="005A25DE" w:rsidRDefault="00EE003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5A25DE">
        <w:rPr>
          <w:rFonts w:ascii="Times New Roman" w:hAnsi="Times New Roman" w:cs="Times New Roman"/>
          <w:sz w:val="26"/>
          <w:szCs w:val="26"/>
          <w:lang w:bidi="yi-Hebr"/>
        </w:rPr>
        <w:t xml:space="preserve">Pieteikuma </w:t>
      </w:r>
      <w:r w:rsidRPr="005A25DE">
        <w:rPr>
          <w:rFonts w:ascii="Times New Roman" w:hAnsi="Times New Roman" w:cs="Times New Roman"/>
          <w:sz w:val="26"/>
          <w:szCs w:val="26"/>
          <w:lang w:bidi="yi-Hebr"/>
        </w:rPr>
        <w:t xml:space="preserve">iesniegšanas termiņa beigām. Grozot Pieteikumu, Izsoles pretendentam </w:t>
      </w:r>
      <w:proofErr w:type="spellStart"/>
      <w:r w:rsidRPr="005A25DE">
        <w:rPr>
          <w:rFonts w:ascii="Times New Roman" w:hAnsi="Times New Roman" w:cs="Times New Roman"/>
          <w:sz w:val="26"/>
          <w:szCs w:val="26"/>
          <w:lang w:bidi="yi-Hebr"/>
        </w:rPr>
        <w:t>rakstveidā</w:t>
      </w:r>
      <w:proofErr w:type="spellEnd"/>
      <w:r w:rsidRPr="005A25DE">
        <w:rPr>
          <w:rFonts w:ascii="Times New Roman" w:hAnsi="Times New Roman" w:cs="Times New Roman"/>
          <w:sz w:val="26"/>
          <w:szCs w:val="26"/>
          <w:lang w:bidi="yi-Hebr"/>
        </w:rPr>
        <w:t xml:space="preserve"> jāatsauc iepriekš iesniegtais Pieteikums un jāiesniedz jauns Pieteikums atbilstoši </w:t>
      </w:r>
      <w:r w:rsidR="00550D44">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oteikumos noteiktajām prasībām un kārtībai. Atsauktais Pieteikums netiek atvērts un vērtēts, ja iespējams, tas tiek atgriezts Izsoles pretendentam.</w:t>
      </w:r>
    </w:p>
    <w:p w14:paraId="72E32C6D" w14:textId="77777777" w:rsidR="0006360E" w:rsidRPr="005A25DE" w:rsidRDefault="00EE0033" w:rsidP="00DF2C58">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Ziņas par saņemtajiem Izsoles pretendentu Pieteikumiem un to skaitu neizpauž līdz Izsoles sākumam.</w:t>
      </w:r>
    </w:p>
    <w:p w14:paraId="102C436B" w14:textId="77777777" w:rsidR="009F6F34" w:rsidRDefault="00EE0033" w:rsidP="00DF2C58">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Pēc Pieteikumu iesniegšanas termiņa beigām</w:t>
      </w:r>
      <w:r>
        <w:rPr>
          <w:rFonts w:ascii="Times New Roman" w:hAnsi="Times New Roman" w:cs="Times New Roman"/>
          <w:sz w:val="26"/>
          <w:szCs w:val="26"/>
          <w:lang w:bidi="yi-Hebr"/>
        </w:rPr>
        <w:t>:</w:t>
      </w:r>
    </w:p>
    <w:p w14:paraId="0D23100E" w14:textId="77777777" w:rsidR="003A6D4A" w:rsidRDefault="00EE0033" w:rsidP="009F6F34">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lang w:bidi="yi-Hebr"/>
        </w:rPr>
        <w:t xml:space="preserve">Komisija izvērtē </w:t>
      </w:r>
      <w:r w:rsidR="00456723" w:rsidRPr="005A25DE">
        <w:rPr>
          <w:rFonts w:ascii="Times New Roman" w:hAnsi="Times New Roman" w:cs="Times New Roman"/>
          <w:sz w:val="26"/>
          <w:szCs w:val="26"/>
          <w:lang w:bidi="yi-Hebr"/>
        </w:rPr>
        <w:t xml:space="preserve">Pieteikumu reģistrā reģistrēto </w:t>
      </w:r>
      <w:r w:rsidRPr="005A25DE">
        <w:rPr>
          <w:rFonts w:ascii="Times New Roman" w:hAnsi="Times New Roman" w:cs="Times New Roman"/>
          <w:sz w:val="26"/>
          <w:szCs w:val="26"/>
          <w:lang w:bidi="yi-Hebr"/>
        </w:rPr>
        <w:t>Pieteikumu atbilstību Noteikumos noteiktajam</w:t>
      </w:r>
      <w:r w:rsidR="002B4C1B">
        <w:rPr>
          <w:rFonts w:ascii="Times New Roman" w:hAnsi="Times New Roman" w:cs="Times New Roman"/>
          <w:sz w:val="26"/>
          <w:szCs w:val="26"/>
          <w:lang w:bidi="yi-Hebr"/>
        </w:rPr>
        <w:t>;</w:t>
      </w:r>
    </w:p>
    <w:p w14:paraId="152B94B2" w14:textId="77777777" w:rsidR="003A6D4A" w:rsidRPr="003A6D4A" w:rsidRDefault="00EE0033" w:rsidP="003A6D4A">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lang w:bidi="yi-Hebr"/>
        </w:rPr>
      </w:pPr>
      <w:r w:rsidRPr="003A6D4A">
        <w:rPr>
          <w:rFonts w:ascii="Times New Roman" w:hAnsi="Times New Roman" w:cs="Times New Roman"/>
          <w:sz w:val="26"/>
          <w:szCs w:val="26"/>
          <w:lang w:bidi="yi-Hebr"/>
        </w:rPr>
        <w:lastRenderedPageBreak/>
        <w:t>Tehniskās dokumentācijas izvērtēšanas komisija</w:t>
      </w:r>
      <w:r w:rsidRPr="003A6D4A">
        <w:rPr>
          <w:rFonts w:ascii="Times New Roman" w:hAnsi="Times New Roman" w:cs="Times New Roman"/>
          <w:b/>
          <w:bCs/>
          <w:i/>
          <w:iCs/>
          <w:sz w:val="26"/>
          <w:szCs w:val="26"/>
          <w:lang w:bidi="yi-Hebr"/>
        </w:rPr>
        <w:t xml:space="preserve"> </w:t>
      </w:r>
      <w:r w:rsidRPr="003A6D4A">
        <w:rPr>
          <w:rFonts w:ascii="Times New Roman" w:hAnsi="Times New Roman" w:cs="Times New Roman"/>
          <w:sz w:val="26"/>
          <w:szCs w:val="26"/>
          <w:lang w:bidi="yi-Hebr"/>
        </w:rPr>
        <w:t>izvērtē iesniegto Nojumes tehnisko dokumentāciju</w:t>
      </w:r>
      <w:r w:rsidR="002B4C1B">
        <w:rPr>
          <w:rFonts w:ascii="Times New Roman" w:hAnsi="Times New Roman" w:cs="Times New Roman"/>
          <w:sz w:val="26"/>
          <w:szCs w:val="26"/>
          <w:lang w:bidi="yi-Hebr"/>
        </w:rPr>
        <w:t xml:space="preserve"> un sniedz atzinumu Komisijai par Nojumes tehniskās dokumentācijas atbilstību Nojumes tehniskajai specifikācijai;</w:t>
      </w:r>
    </w:p>
    <w:p w14:paraId="43F43F90" w14:textId="77777777" w:rsidR="00262B29" w:rsidRDefault="00EE0033" w:rsidP="002B4C1B">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2B4C1B">
        <w:rPr>
          <w:rFonts w:ascii="Times New Roman" w:hAnsi="Times New Roman" w:cs="Times New Roman"/>
          <w:sz w:val="26"/>
          <w:szCs w:val="26"/>
          <w:lang w:bidi="yi-Hebr"/>
        </w:rPr>
        <w:t xml:space="preserve">Izsoles </w:t>
      </w:r>
      <w:r w:rsidR="003771FA" w:rsidRPr="002B4C1B">
        <w:rPr>
          <w:rFonts w:ascii="Times New Roman" w:hAnsi="Times New Roman" w:cs="Times New Roman"/>
          <w:sz w:val="26"/>
          <w:szCs w:val="26"/>
          <w:lang w:bidi="yi-Hebr"/>
        </w:rPr>
        <w:t>p</w:t>
      </w:r>
      <w:r w:rsidRPr="002B4C1B">
        <w:rPr>
          <w:rFonts w:ascii="Times New Roman" w:hAnsi="Times New Roman" w:cs="Times New Roman"/>
          <w:sz w:val="26"/>
          <w:szCs w:val="26"/>
          <w:lang w:bidi="yi-Hebr"/>
        </w:rPr>
        <w:t>retendentus, kuru Pieteikumi atbilst Noteikumos noteiktajam</w:t>
      </w:r>
      <w:r>
        <w:rPr>
          <w:rFonts w:ascii="Times New Roman" w:hAnsi="Times New Roman" w:cs="Times New Roman"/>
          <w:sz w:val="26"/>
          <w:szCs w:val="26"/>
          <w:lang w:bidi="yi-Hebr"/>
        </w:rPr>
        <w:t xml:space="preserve"> un par kuru iesniegto Nojumes tehnisko dokumentāciju Tehniskās dokumentācijas izvērtēšanas komisija ir sniegusi pozitīvu atzinumu,</w:t>
      </w:r>
      <w:r w:rsidR="00456723" w:rsidRPr="002B4C1B">
        <w:rPr>
          <w:rFonts w:ascii="Times New Roman" w:hAnsi="Times New Roman" w:cs="Times New Roman"/>
          <w:sz w:val="26"/>
          <w:szCs w:val="26"/>
          <w:lang w:bidi="yi-Hebr"/>
        </w:rPr>
        <w:t xml:space="preserve"> reģistrē Izsoles dalībnieku </w:t>
      </w:r>
      <w:r w:rsidR="001C12D7" w:rsidRPr="002B4C1B">
        <w:rPr>
          <w:rFonts w:ascii="Times New Roman" w:hAnsi="Times New Roman" w:cs="Times New Roman"/>
          <w:sz w:val="26"/>
          <w:szCs w:val="26"/>
          <w:lang w:bidi="yi-Hebr"/>
        </w:rPr>
        <w:t>sarakstā</w:t>
      </w:r>
      <w:r w:rsidR="005C6C67" w:rsidRPr="002B4C1B">
        <w:rPr>
          <w:rFonts w:ascii="Times New Roman" w:hAnsi="Times New Roman" w:cs="Times New Roman"/>
          <w:sz w:val="26"/>
          <w:szCs w:val="26"/>
          <w:lang w:bidi="yi-Hebr"/>
        </w:rPr>
        <w:t xml:space="preserve"> </w:t>
      </w:r>
      <w:r w:rsidR="004D05FF" w:rsidRPr="002B4C1B">
        <w:rPr>
          <w:rFonts w:ascii="Times New Roman" w:hAnsi="Times New Roman" w:cs="Times New Roman"/>
          <w:sz w:val="26"/>
          <w:szCs w:val="26"/>
          <w:lang w:bidi="yi-Hebr"/>
        </w:rPr>
        <w:t xml:space="preserve">Pieteikumu </w:t>
      </w:r>
      <w:r w:rsidR="005C6C67" w:rsidRPr="002B4C1B">
        <w:rPr>
          <w:rFonts w:ascii="Times New Roman" w:hAnsi="Times New Roman" w:cs="Times New Roman"/>
          <w:sz w:val="26"/>
          <w:szCs w:val="26"/>
          <w:lang w:bidi="yi-Hebr"/>
        </w:rPr>
        <w:t>iesniegšanas secībā</w:t>
      </w:r>
      <w:r w:rsidR="003771FA" w:rsidRPr="002B4C1B">
        <w:rPr>
          <w:rFonts w:ascii="Times New Roman" w:hAnsi="Times New Roman" w:cs="Times New Roman"/>
          <w:sz w:val="26"/>
          <w:szCs w:val="26"/>
          <w:lang w:bidi="yi-Hebr"/>
        </w:rPr>
        <w:t>, kā arī šiem Izsole</w:t>
      </w:r>
      <w:r w:rsidR="00DF2C58" w:rsidRPr="002B4C1B">
        <w:rPr>
          <w:rFonts w:ascii="Times New Roman" w:hAnsi="Times New Roman" w:cs="Times New Roman"/>
          <w:sz w:val="26"/>
          <w:szCs w:val="26"/>
          <w:lang w:bidi="yi-Hebr"/>
        </w:rPr>
        <w:t>s</w:t>
      </w:r>
      <w:r w:rsidR="003771FA" w:rsidRPr="002B4C1B">
        <w:rPr>
          <w:rFonts w:ascii="Times New Roman" w:hAnsi="Times New Roman" w:cs="Times New Roman"/>
          <w:sz w:val="26"/>
          <w:szCs w:val="26"/>
          <w:lang w:bidi="yi-Hebr"/>
        </w:rPr>
        <w:t xml:space="preserve"> pretendentiem uz Pieteikumos norādītajām e-pasta adresēm tiek nosūtīts uzaicinājums piedalīties Izsolē</w:t>
      </w:r>
      <w:r w:rsidR="00456723" w:rsidRPr="002B4C1B">
        <w:rPr>
          <w:rFonts w:ascii="Times New Roman" w:hAnsi="Times New Roman" w:cs="Times New Roman"/>
          <w:sz w:val="26"/>
          <w:szCs w:val="26"/>
          <w:lang w:bidi="yi-Hebr"/>
        </w:rPr>
        <w:t xml:space="preserve">. </w:t>
      </w:r>
    </w:p>
    <w:p w14:paraId="0C375B6C" w14:textId="77777777" w:rsidR="00FC7EB1" w:rsidRPr="002B4C1B" w:rsidRDefault="00EE0033" w:rsidP="002B4C1B">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2B4C1B">
        <w:rPr>
          <w:rFonts w:ascii="Times New Roman" w:hAnsi="Times New Roman" w:cs="Times New Roman"/>
          <w:sz w:val="26"/>
          <w:szCs w:val="26"/>
          <w:lang w:bidi="yi-Hebr"/>
        </w:rPr>
        <w:t>Pretendentus, kuru Pieteikumi neatbilst Noteikumos noteiktajam</w:t>
      </w:r>
      <w:r w:rsidR="00262B29">
        <w:rPr>
          <w:rFonts w:ascii="Times New Roman" w:hAnsi="Times New Roman" w:cs="Times New Roman"/>
          <w:sz w:val="26"/>
          <w:szCs w:val="26"/>
          <w:lang w:bidi="yi-Hebr"/>
        </w:rPr>
        <w:t xml:space="preserve"> vai par kuru iesniegto Nojumes tehnisko dokumentāciju Tehniskās dokumentācijas izvērtēšanas komisija ir sniegusi negatīvu atzinumu</w:t>
      </w:r>
      <w:r w:rsidR="005C6C67" w:rsidRPr="002B4C1B">
        <w:rPr>
          <w:rFonts w:ascii="Times New Roman" w:hAnsi="Times New Roman" w:cs="Times New Roman"/>
          <w:sz w:val="26"/>
          <w:szCs w:val="26"/>
          <w:lang w:bidi="yi-Hebr"/>
        </w:rPr>
        <w:t xml:space="preserve">, Izsoles dalībnieku </w:t>
      </w:r>
      <w:r w:rsidR="001C12D7" w:rsidRPr="002B4C1B">
        <w:rPr>
          <w:rFonts w:ascii="Times New Roman" w:hAnsi="Times New Roman" w:cs="Times New Roman"/>
          <w:sz w:val="26"/>
          <w:szCs w:val="26"/>
          <w:lang w:bidi="yi-Hebr"/>
        </w:rPr>
        <w:t>sarakstā</w:t>
      </w:r>
      <w:r w:rsidR="005C6C67" w:rsidRPr="002B4C1B">
        <w:rPr>
          <w:rFonts w:ascii="Times New Roman" w:hAnsi="Times New Roman" w:cs="Times New Roman"/>
          <w:sz w:val="26"/>
          <w:szCs w:val="26"/>
          <w:lang w:bidi="yi-Hebr"/>
        </w:rPr>
        <w:t xml:space="preserve"> nereģistrē</w:t>
      </w:r>
      <w:r w:rsidR="00B86400" w:rsidRPr="002B4C1B">
        <w:rPr>
          <w:rFonts w:ascii="Times New Roman" w:hAnsi="Times New Roman" w:cs="Times New Roman"/>
          <w:sz w:val="26"/>
          <w:szCs w:val="26"/>
          <w:lang w:bidi="yi-Hebr"/>
        </w:rPr>
        <w:t xml:space="preserve">. Izsoles dalībnieku </w:t>
      </w:r>
      <w:r w:rsidR="001C12D7" w:rsidRPr="002B4C1B">
        <w:rPr>
          <w:rFonts w:ascii="Times New Roman" w:hAnsi="Times New Roman" w:cs="Times New Roman"/>
          <w:sz w:val="26"/>
          <w:szCs w:val="26"/>
          <w:lang w:bidi="yi-Hebr"/>
        </w:rPr>
        <w:t>sarakstā</w:t>
      </w:r>
      <w:r w:rsidR="00B86400" w:rsidRPr="002B4C1B">
        <w:rPr>
          <w:rFonts w:ascii="Times New Roman" w:hAnsi="Times New Roman" w:cs="Times New Roman"/>
          <w:sz w:val="26"/>
          <w:szCs w:val="26"/>
          <w:lang w:bidi="yi-Hebr"/>
        </w:rPr>
        <w:t xml:space="preserve"> neiekļautie Pretendenti par neiekļaušanu Izsoles dalībnieku </w:t>
      </w:r>
      <w:r w:rsidR="001C12D7" w:rsidRPr="002B4C1B">
        <w:rPr>
          <w:rFonts w:ascii="Times New Roman" w:hAnsi="Times New Roman" w:cs="Times New Roman"/>
          <w:sz w:val="26"/>
          <w:szCs w:val="26"/>
          <w:lang w:bidi="yi-Hebr"/>
        </w:rPr>
        <w:t>sarakstā</w:t>
      </w:r>
      <w:r w:rsidR="00B86400" w:rsidRPr="002B4C1B">
        <w:rPr>
          <w:rFonts w:ascii="Times New Roman" w:hAnsi="Times New Roman" w:cs="Times New Roman"/>
          <w:sz w:val="26"/>
          <w:szCs w:val="26"/>
          <w:lang w:bidi="yi-Hebr"/>
        </w:rPr>
        <w:t xml:space="preserve"> tiek informēti, informāciju nosūtot uz Pretendenta </w:t>
      </w:r>
      <w:r w:rsidR="001C12D7" w:rsidRPr="002B4C1B">
        <w:rPr>
          <w:rFonts w:ascii="Times New Roman" w:hAnsi="Times New Roman" w:cs="Times New Roman"/>
          <w:sz w:val="26"/>
          <w:szCs w:val="26"/>
          <w:lang w:bidi="yi-Hebr"/>
        </w:rPr>
        <w:t>P</w:t>
      </w:r>
      <w:r w:rsidR="00B86400" w:rsidRPr="002B4C1B">
        <w:rPr>
          <w:rFonts w:ascii="Times New Roman" w:hAnsi="Times New Roman" w:cs="Times New Roman"/>
          <w:sz w:val="26"/>
          <w:szCs w:val="26"/>
          <w:lang w:bidi="yi-Hebr"/>
        </w:rPr>
        <w:t>ieteikumā norādīto e-pasta adresi līdz Izsoles norises dienai.</w:t>
      </w:r>
    </w:p>
    <w:p w14:paraId="42BAE51F" w14:textId="77777777" w:rsidR="00FC7EB1" w:rsidRPr="005A25DE" w:rsidRDefault="00EE0033" w:rsidP="00EE4ED5">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dalībnieku sarakstā norāda šādas ziņas:</w:t>
      </w:r>
    </w:p>
    <w:p w14:paraId="16F4BA85" w14:textId="77777777" w:rsidR="00FC7EB1" w:rsidRPr="005A25DE" w:rsidRDefault="00EE0033"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dalībnieka kārtas numuru;</w:t>
      </w:r>
    </w:p>
    <w:p w14:paraId="45A43524" w14:textId="77777777" w:rsidR="00F4517C" w:rsidRPr="005A25DE" w:rsidRDefault="00EE0033"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pilnu nosaukumu un reģistrācijas Nr.</w:t>
      </w:r>
      <w:r w:rsidR="004D05FF" w:rsidRPr="005A25DE">
        <w:rPr>
          <w:rFonts w:ascii="Times New Roman" w:hAnsi="Times New Roman" w:cs="Times New Roman"/>
          <w:sz w:val="26"/>
          <w:szCs w:val="26"/>
          <w:lang w:bidi="yi-Hebr"/>
        </w:rPr>
        <w:t xml:space="preserve"> (juridiskai personai, personālsabiedrībai, individuālajam komersantam)</w:t>
      </w:r>
      <w:r w:rsidR="00FC7EB1" w:rsidRPr="005A25DE">
        <w:rPr>
          <w:rFonts w:ascii="Times New Roman" w:hAnsi="Times New Roman" w:cs="Times New Roman"/>
          <w:sz w:val="26"/>
          <w:szCs w:val="26"/>
          <w:lang w:bidi="yi-Hebr"/>
        </w:rPr>
        <w:t xml:space="preserve"> vai fiziskas personas vārdu, uzvārdu un personas kodu</w:t>
      </w:r>
      <w:r w:rsidR="007157ED" w:rsidRPr="005A25DE">
        <w:rPr>
          <w:rFonts w:ascii="Times New Roman" w:hAnsi="Times New Roman" w:cs="Times New Roman"/>
          <w:sz w:val="26"/>
          <w:szCs w:val="26"/>
          <w:lang w:bidi="yi-Hebr"/>
        </w:rPr>
        <w:t>.</w:t>
      </w:r>
    </w:p>
    <w:p w14:paraId="47978217" w14:textId="77777777" w:rsidR="0006360E" w:rsidRPr="005A25DE" w:rsidRDefault="00EE0033" w:rsidP="00EE4ED5">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Visas izmaksas, kas saistītas ar Pieteikuma sagatavošanu, sedz Izsoles pretendents.</w:t>
      </w:r>
    </w:p>
    <w:p w14:paraId="1A66884C" w14:textId="77777777" w:rsidR="0006360E" w:rsidRPr="005A25DE" w:rsidRDefault="00EE0033" w:rsidP="00B40517">
      <w:pPr>
        <w:pStyle w:val="Virsraksts1"/>
        <w:numPr>
          <w:ilvl w:val="0"/>
          <w:numId w:val="15"/>
        </w:numPr>
        <w:ind w:left="426" w:hanging="426"/>
        <w:rPr>
          <w:rFonts w:cs="Times New Roman"/>
          <w:bCs/>
          <w:szCs w:val="26"/>
          <w:lang w:bidi="yi-Hebr"/>
        </w:rPr>
      </w:pPr>
      <w:r w:rsidRPr="005A25DE">
        <w:rPr>
          <w:rFonts w:cs="Times New Roman"/>
          <w:bCs/>
          <w:szCs w:val="26"/>
          <w:lang w:bidi="yi-Hebr"/>
        </w:rPr>
        <w:t>Potenciālā nomas tiesību pretendenta labticības izvērtēšanas kritēriji</w:t>
      </w:r>
    </w:p>
    <w:p w14:paraId="6A877A36" w14:textId="77777777" w:rsidR="00857177" w:rsidRPr="00B40517" w:rsidRDefault="00EE0033" w:rsidP="00B40517">
      <w:pPr>
        <w:pStyle w:val="Sarakstarindkopa"/>
        <w:keepNext/>
        <w:numPr>
          <w:ilvl w:val="1"/>
          <w:numId w:val="16"/>
        </w:numPr>
        <w:tabs>
          <w:tab w:val="left" w:pos="-2552"/>
          <w:tab w:val="left" w:pos="709"/>
        </w:tabs>
        <w:spacing w:after="0" w:line="240" w:lineRule="auto"/>
        <w:ind w:left="709" w:right="-34" w:hanging="709"/>
        <w:jc w:val="both"/>
        <w:outlineLvl w:val="0"/>
        <w:rPr>
          <w:rFonts w:ascii="Times New Roman" w:hAnsi="Times New Roman" w:cs="Times New Roman"/>
          <w:sz w:val="26"/>
          <w:szCs w:val="26"/>
          <w:lang w:bidi="yi-Hebr"/>
        </w:rPr>
      </w:pPr>
      <w:r w:rsidRPr="00B40517">
        <w:rPr>
          <w:rFonts w:ascii="Times New Roman" w:hAnsi="Times New Roman" w:cs="Times New Roman"/>
          <w:sz w:val="26"/>
          <w:szCs w:val="26"/>
          <w:lang w:bidi="yi-Hebr"/>
        </w:rPr>
        <w:t>Izsoles pretendents nav uzskatāms par labticīgu šādos gadījumos:</w:t>
      </w:r>
    </w:p>
    <w:p w14:paraId="6A686911" w14:textId="77777777" w:rsidR="00857177" w:rsidRPr="005A25DE" w:rsidRDefault="00EE003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Pr="005A25DE">
        <w:rPr>
          <w:rFonts w:ascii="Times New Roman" w:hAnsi="Times New Roman" w:cs="Times New Roman"/>
          <w:sz w:val="26"/>
          <w:szCs w:val="26"/>
        </w:rPr>
        <w:t xml:space="preserve">ieteikuma iesniegšanas brīdī </w:t>
      </w:r>
      <w:r w:rsidR="0047183C" w:rsidRPr="005A25DE">
        <w:rPr>
          <w:rFonts w:ascii="Times New Roman" w:hAnsi="Times New Roman" w:cs="Times New Roman"/>
          <w:sz w:val="26"/>
          <w:szCs w:val="26"/>
        </w:rPr>
        <w:t xml:space="preserve">par </w:t>
      </w:r>
      <w:r w:rsidR="0097275E">
        <w:rPr>
          <w:rFonts w:ascii="Times New Roman" w:hAnsi="Times New Roman" w:cs="Times New Roman"/>
          <w:sz w:val="26"/>
          <w:szCs w:val="26"/>
        </w:rPr>
        <w:t xml:space="preserve">Rīgas </w:t>
      </w:r>
      <w:proofErr w:type="spellStart"/>
      <w:r w:rsidR="00857880" w:rsidRPr="000F6454">
        <w:rPr>
          <w:rStyle w:val="Hipersaite"/>
          <w:rFonts w:ascii="Times New Roman" w:hAnsi="Times New Roman" w:cs="Times New Roman"/>
          <w:color w:val="auto"/>
          <w:sz w:val="26"/>
          <w:szCs w:val="26"/>
          <w:u w:val="none"/>
          <w:lang w:eastAsia="lv-LV"/>
        </w:rPr>
        <w:t>valstspilsētas</w:t>
      </w:r>
      <w:proofErr w:type="spellEnd"/>
      <w:r w:rsidR="00857880" w:rsidRPr="000F6454">
        <w:rPr>
          <w:rStyle w:val="Hipersaite"/>
          <w:rFonts w:ascii="Times New Roman" w:hAnsi="Times New Roman" w:cs="Times New Roman"/>
          <w:color w:val="auto"/>
          <w:sz w:val="26"/>
          <w:szCs w:val="26"/>
          <w:u w:val="none"/>
          <w:lang w:eastAsia="lv-LV"/>
        </w:rPr>
        <w:t xml:space="preserve"> pašvaldības </w:t>
      </w:r>
      <w:r w:rsidR="0097275E" w:rsidRPr="009859AA">
        <w:rPr>
          <w:rFonts w:ascii="Times New Roman" w:hAnsi="Times New Roman" w:cs="Times New Roman"/>
          <w:sz w:val="26"/>
          <w:szCs w:val="26"/>
        </w:rPr>
        <w:t>P</w:t>
      </w:r>
      <w:r w:rsidR="0047183C" w:rsidRPr="009859AA">
        <w:rPr>
          <w:rFonts w:ascii="Times New Roman" w:hAnsi="Times New Roman" w:cs="Times New Roman"/>
          <w:sz w:val="26"/>
          <w:szCs w:val="26"/>
        </w:rPr>
        <w:t xml:space="preserve">ilsētas </w:t>
      </w:r>
      <w:r w:rsidR="00902322" w:rsidRPr="009859AA">
        <w:rPr>
          <w:rFonts w:ascii="Times New Roman" w:hAnsi="Times New Roman" w:cs="Times New Roman"/>
          <w:sz w:val="26"/>
          <w:szCs w:val="26"/>
        </w:rPr>
        <w:t>attīstības departamenta</w:t>
      </w:r>
      <w:r w:rsidR="0047183C" w:rsidRPr="009859AA">
        <w:rPr>
          <w:rFonts w:ascii="Times New Roman" w:hAnsi="Times New Roman" w:cs="Times New Roman"/>
          <w:sz w:val="26"/>
          <w:szCs w:val="26"/>
        </w:rPr>
        <w:t xml:space="preserve"> administrētajiem maksājumiem un/vai </w:t>
      </w:r>
      <w:r w:rsidRPr="009859AA">
        <w:rPr>
          <w:rFonts w:ascii="Times New Roman" w:hAnsi="Times New Roman" w:cs="Times New Roman"/>
          <w:sz w:val="26"/>
          <w:szCs w:val="26"/>
        </w:rPr>
        <w:t xml:space="preserve">pret </w:t>
      </w:r>
      <w:r w:rsidR="0097275E" w:rsidRPr="009859AA">
        <w:rPr>
          <w:rFonts w:ascii="Times New Roman" w:hAnsi="Times New Roman" w:cs="Times New Roman"/>
          <w:sz w:val="26"/>
          <w:szCs w:val="26"/>
        </w:rPr>
        <w:t xml:space="preserve">Rīgas </w:t>
      </w:r>
      <w:proofErr w:type="spellStart"/>
      <w:r w:rsidR="00857880" w:rsidRPr="000F6454">
        <w:rPr>
          <w:rStyle w:val="Hipersaite"/>
          <w:rFonts w:ascii="Times New Roman" w:hAnsi="Times New Roman" w:cs="Times New Roman"/>
          <w:color w:val="auto"/>
          <w:sz w:val="26"/>
          <w:szCs w:val="26"/>
          <w:u w:val="none"/>
          <w:lang w:eastAsia="lv-LV"/>
        </w:rPr>
        <w:t>valstspilsētas</w:t>
      </w:r>
      <w:proofErr w:type="spellEnd"/>
      <w:r w:rsidR="00857880" w:rsidRPr="000F6454">
        <w:rPr>
          <w:rStyle w:val="Hipersaite"/>
          <w:rFonts w:ascii="Times New Roman" w:hAnsi="Times New Roman" w:cs="Times New Roman"/>
          <w:color w:val="auto"/>
          <w:sz w:val="26"/>
          <w:szCs w:val="26"/>
          <w:u w:val="none"/>
          <w:lang w:eastAsia="lv-LV"/>
        </w:rPr>
        <w:t xml:space="preserve"> pašvaldības </w:t>
      </w:r>
      <w:r w:rsidR="0097275E" w:rsidRPr="009859AA">
        <w:rPr>
          <w:rFonts w:ascii="Times New Roman" w:hAnsi="Times New Roman" w:cs="Times New Roman"/>
          <w:sz w:val="26"/>
          <w:szCs w:val="26"/>
        </w:rPr>
        <w:t>P</w:t>
      </w:r>
      <w:r w:rsidR="00902322" w:rsidRPr="009859AA">
        <w:rPr>
          <w:rFonts w:ascii="Times New Roman" w:hAnsi="Times New Roman" w:cs="Times New Roman"/>
          <w:sz w:val="26"/>
          <w:szCs w:val="26"/>
        </w:rPr>
        <w:t>ilsētas attīstības departamentu</w:t>
      </w:r>
      <w:r w:rsidRPr="009859AA">
        <w:rPr>
          <w:rFonts w:ascii="Times New Roman" w:hAnsi="Times New Roman" w:cs="Times New Roman"/>
          <w:sz w:val="26"/>
          <w:szCs w:val="26"/>
        </w:rPr>
        <w:t xml:space="preserve"> ir neizpildītas maksājumu saistības, t.sk. neatlīdzināti zaudējumi</w:t>
      </w:r>
      <w:r w:rsidR="0017193C" w:rsidRPr="009859AA">
        <w:rPr>
          <w:rFonts w:ascii="Times New Roman" w:hAnsi="Times New Roman" w:cs="Times New Roman"/>
          <w:sz w:val="26"/>
          <w:szCs w:val="26"/>
        </w:rPr>
        <w:t>, nomas maksas un ar to saistīto maksājumu parāds, pašvaldības nodevas</w:t>
      </w:r>
      <w:r w:rsidR="0017193C" w:rsidRPr="005A25DE">
        <w:rPr>
          <w:rFonts w:ascii="Times New Roman" w:hAnsi="Times New Roman" w:cs="Times New Roman"/>
          <w:sz w:val="26"/>
          <w:szCs w:val="26"/>
        </w:rPr>
        <w:t xml:space="preserve"> par reklāmas, afišu, sludinājumu un citas vizuālās informācijas izvietošanu Rīgā parāds</w:t>
      </w:r>
      <w:r w:rsidRPr="005A25DE">
        <w:rPr>
          <w:rFonts w:ascii="Times New Roman" w:hAnsi="Times New Roman" w:cs="Times New Roman"/>
          <w:sz w:val="26"/>
          <w:szCs w:val="26"/>
        </w:rPr>
        <w:t xml:space="preserve">, </w:t>
      </w:r>
      <w:r w:rsidR="007157ED" w:rsidRPr="005A25DE">
        <w:rPr>
          <w:rFonts w:ascii="Times New Roman" w:hAnsi="Times New Roman" w:cs="Times New Roman"/>
          <w:sz w:val="26"/>
          <w:szCs w:val="26"/>
        </w:rPr>
        <w:t xml:space="preserve">administratīvo </w:t>
      </w:r>
      <w:r w:rsidR="005F395A" w:rsidRPr="005A25DE">
        <w:rPr>
          <w:rFonts w:ascii="Times New Roman" w:hAnsi="Times New Roman" w:cs="Times New Roman"/>
          <w:sz w:val="26"/>
          <w:szCs w:val="26"/>
        </w:rPr>
        <w:t xml:space="preserve">naudas </w:t>
      </w:r>
      <w:r w:rsidR="007157ED" w:rsidRPr="005A25DE">
        <w:rPr>
          <w:rFonts w:ascii="Times New Roman" w:hAnsi="Times New Roman" w:cs="Times New Roman"/>
          <w:sz w:val="26"/>
          <w:szCs w:val="26"/>
        </w:rPr>
        <w:t>sodu parād</w:t>
      </w:r>
      <w:r w:rsidR="00C32A56" w:rsidRPr="005A25DE">
        <w:rPr>
          <w:rFonts w:ascii="Times New Roman" w:hAnsi="Times New Roman" w:cs="Times New Roman"/>
          <w:sz w:val="26"/>
          <w:szCs w:val="26"/>
        </w:rPr>
        <w:t>i</w:t>
      </w:r>
      <w:r w:rsidR="007157ED" w:rsidRPr="005A25DE">
        <w:rPr>
          <w:rFonts w:ascii="Times New Roman" w:hAnsi="Times New Roman" w:cs="Times New Roman"/>
          <w:sz w:val="26"/>
          <w:szCs w:val="26"/>
        </w:rPr>
        <w:t xml:space="preserve">, </w:t>
      </w:r>
      <w:r w:rsidRPr="005A25DE">
        <w:rPr>
          <w:rFonts w:ascii="Times New Roman" w:hAnsi="Times New Roman" w:cs="Times New Roman"/>
          <w:sz w:val="26"/>
          <w:szCs w:val="26"/>
        </w:rPr>
        <w:t>kas</w:t>
      </w:r>
      <w:r w:rsidR="007157ED" w:rsidRPr="005A25DE">
        <w:rPr>
          <w:rFonts w:ascii="Times New Roman" w:hAnsi="Times New Roman" w:cs="Times New Roman"/>
          <w:sz w:val="26"/>
          <w:szCs w:val="26"/>
        </w:rPr>
        <w:t xml:space="preserve"> kopā</w:t>
      </w:r>
      <w:r w:rsidRPr="005A25DE">
        <w:rPr>
          <w:rFonts w:ascii="Times New Roman" w:hAnsi="Times New Roman" w:cs="Times New Roman"/>
          <w:sz w:val="26"/>
          <w:szCs w:val="26"/>
        </w:rPr>
        <w:t xml:space="preserve">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i/>
          <w:iCs/>
          <w:sz w:val="26"/>
          <w:szCs w:val="26"/>
        </w:rPr>
        <w:t xml:space="preserve">, </w:t>
      </w:r>
      <w:r w:rsidRPr="005A25DE">
        <w:rPr>
          <w:rFonts w:ascii="Times New Roman" w:hAnsi="Times New Roman" w:cs="Times New Roman"/>
          <w:sz w:val="26"/>
          <w:szCs w:val="26"/>
        </w:rPr>
        <w:t>00 centi);</w:t>
      </w:r>
    </w:p>
    <w:p w14:paraId="4293B041" w14:textId="77777777" w:rsidR="00857177" w:rsidRPr="005A25DE" w:rsidRDefault="00EE003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V</w:t>
      </w:r>
      <w:r w:rsidR="00743B81">
        <w:rPr>
          <w:rFonts w:ascii="Times New Roman" w:hAnsi="Times New Roman" w:cs="Times New Roman"/>
          <w:sz w:val="26"/>
          <w:szCs w:val="26"/>
        </w:rPr>
        <w:t>alsts ieņēmumu dienesta</w:t>
      </w:r>
      <w:r w:rsidRPr="005A25DE">
        <w:rPr>
          <w:rFonts w:ascii="Times New Roman" w:hAnsi="Times New Roman" w:cs="Times New Roman"/>
          <w:sz w:val="26"/>
          <w:szCs w:val="26"/>
        </w:rPr>
        <w:t xml:space="preserve">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sz w:val="26"/>
          <w:szCs w:val="26"/>
        </w:rPr>
        <w:t>, 00 centi)</w:t>
      </w:r>
      <w:r w:rsidR="009B057C" w:rsidRPr="005A25DE">
        <w:rPr>
          <w:rFonts w:ascii="Times New Roman" w:hAnsi="Times New Roman" w:cs="Times New Roman"/>
          <w:sz w:val="26"/>
          <w:szCs w:val="26"/>
        </w:rPr>
        <w:t>;</w:t>
      </w:r>
    </w:p>
    <w:p w14:paraId="36DD89DA" w14:textId="77777777" w:rsidR="00857177" w:rsidRPr="005A25DE" w:rsidRDefault="00EE0033" w:rsidP="00B40517">
      <w:pPr>
        <w:pStyle w:val="Sarakstarindkopa"/>
        <w:numPr>
          <w:ilvl w:val="2"/>
          <w:numId w:val="16"/>
        </w:numPr>
        <w:spacing w:after="0" w:line="240" w:lineRule="auto"/>
        <w:ind w:left="851" w:hanging="862"/>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Pašvaldības nodokļu pārvaldes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proofErr w:type="spellStart"/>
      <w:r w:rsidRPr="005A25DE">
        <w:rPr>
          <w:rFonts w:ascii="Times New Roman" w:hAnsi="Times New Roman" w:cs="Times New Roman"/>
          <w:i/>
          <w:iCs/>
          <w:sz w:val="26"/>
          <w:szCs w:val="26"/>
        </w:rPr>
        <w:t>euro</w:t>
      </w:r>
      <w:proofErr w:type="spellEnd"/>
      <w:r w:rsidRPr="005A25DE">
        <w:rPr>
          <w:rFonts w:ascii="Times New Roman" w:hAnsi="Times New Roman" w:cs="Times New Roman"/>
          <w:i/>
          <w:iCs/>
          <w:sz w:val="26"/>
          <w:szCs w:val="26"/>
        </w:rPr>
        <w:t xml:space="preserve">, </w:t>
      </w:r>
      <w:r w:rsidRPr="005A25DE">
        <w:rPr>
          <w:rFonts w:ascii="Times New Roman" w:hAnsi="Times New Roman" w:cs="Times New Roman"/>
          <w:sz w:val="26"/>
          <w:szCs w:val="26"/>
        </w:rPr>
        <w:t xml:space="preserve">00 centi); </w:t>
      </w:r>
    </w:p>
    <w:p w14:paraId="6BFE3AAC" w14:textId="77777777" w:rsidR="00857177" w:rsidRPr="005A25DE" w:rsidRDefault="00EE003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Ar Izsoles pretendentu pēdējā gada laikā no Pieteikuma iesniegšanas dienas Iznomātājs ir vienpusēji izbeidzis līgumu par nekustamā īpašuma </w:t>
      </w:r>
      <w:r w:rsidRPr="005A25DE">
        <w:rPr>
          <w:rFonts w:ascii="Times New Roman" w:hAnsi="Times New Roman" w:cs="Times New Roman"/>
          <w:sz w:val="26"/>
          <w:szCs w:val="26"/>
        </w:rPr>
        <w:lastRenderedPageBreak/>
        <w:t>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131DC775" w14:textId="77777777" w:rsidR="00857177" w:rsidRPr="005A25DE" w:rsidRDefault="00EE0033" w:rsidP="00B40517">
      <w:pPr>
        <w:pStyle w:val="Virsraksts2"/>
        <w:numPr>
          <w:ilvl w:val="2"/>
          <w:numId w:val="16"/>
        </w:numPr>
        <w:spacing w:line="240" w:lineRule="auto"/>
        <w:ind w:left="851" w:hanging="851"/>
        <w:rPr>
          <w:rFonts w:cs="Times New Roman"/>
        </w:rPr>
      </w:pPr>
      <w:r w:rsidRPr="005A25DE">
        <w:rPr>
          <w:rFonts w:cs="Times New Roman"/>
        </w:rPr>
        <w:t xml:space="preserve">Izsoles pretendents pēdējā gada laikā no </w:t>
      </w:r>
      <w:r w:rsidR="00921C20" w:rsidRPr="005A25DE">
        <w:rPr>
          <w:rFonts w:cs="Times New Roman"/>
        </w:rPr>
        <w:t>P</w:t>
      </w:r>
      <w:r w:rsidRPr="005A25DE">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7879876D" w14:textId="77777777" w:rsidR="00857177" w:rsidRPr="005A25DE" w:rsidRDefault="00EE0033" w:rsidP="00B40517">
      <w:pPr>
        <w:pStyle w:val="Sarakstarindkopa"/>
        <w:keepNext/>
        <w:numPr>
          <w:ilvl w:val="1"/>
          <w:numId w:val="16"/>
        </w:numPr>
        <w:tabs>
          <w:tab w:val="left" w:pos="-2552"/>
          <w:tab w:val="left" w:pos="567"/>
        </w:tabs>
        <w:spacing w:after="0" w:line="240" w:lineRule="auto"/>
        <w:ind w:left="567" w:hanging="567"/>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atbilst vienam vai vairākiem Noteikumu 5.1. punktā noteiktaj</w:t>
      </w:r>
      <w:r w:rsidR="00550D44">
        <w:rPr>
          <w:rFonts w:ascii="Times New Roman" w:hAnsi="Times New Roman" w:cs="Times New Roman"/>
          <w:sz w:val="26"/>
          <w:szCs w:val="26"/>
          <w:lang w:bidi="yi-Hebr"/>
        </w:rPr>
        <w:t>ie</w:t>
      </w:r>
      <w:r w:rsidRPr="005A25DE">
        <w:rPr>
          <w:rFonts w:ascii="Times New Roman" w:hAnsi="Times New Roman" w:cs="Times New Roman"/>
          <w:sz w:val="26"/>
          <w:szCs w:val="26"/>
          <w:lang w:bidi="yi-Hebr"/>
        </w:rPr>
        <w:t>m kritērij</w:t>
      </w:r>
      <w:r w:rsidR="00FE0E9E">
        <w:rPr>
          <w:rFonts w:ascii="Times New Roman" w:hAnsi="Times New Roman" w:cs="Times New Roman"/>
          <w:sz w:val="26"/>
          <w:szCs w:val="26"/>
          <w:lang w:bidi="yi-Hebr"/>
        </w:rPr>
        <w:t>iem</w:t>
      </w:r>
      <w:r w:rsidRPr="005A25DE">
        <w:rPr>
          <w:rFonts w:ascii="Times New Roman" w:hAnsi="Times New Roman" w:cs="Times New Roman"/>
          <w:sz w:val="26"/>
          <w:szCs w:val="26"/>
          <w:lang w:bidi="yi-Hebr"/>
        </w:rPr>
        <w:t xml:space="preserve">. </w:t>
      </w:r>
    </w:p>
    <w:p w14:paraId="694D5C14" w14:textId="77777777" w:rsidR="00857177" w:rsidRPr="005A25DE" w:rsidRDefault="00EE0033" w:rsidP="00B40517">
      <w:pPr>
        <w:pStyle w:val="Sarakstarindkopa"/>
        <w:keepNext/>
        <w:numPr>
          <w:ilvl w:val="1"/>
          <w:numId w:val="16"/>
        </w:numPr>
        <w:tabs>
          <w:tab w:val="left" w:pos="-2552"/>
          <w:tab w:val="left" w:pos="1276"/>
        </w:tabs>
        <w:spacing w:after="0" w:line="240" w:lineRule="auto"/>
        <w:ind w:left="567" w:hanging="567"/>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Noteikumu 5.1.</w:t>
      </w:r>
      <w:r w:rsidR="00B40517">
        <w:t xml:space="preserve"> </w:t>
      </w:r>
      <w:r w:rsidRPr="005A25DE">
        <w:rPr>
          <w:rFonts w:ascii="Times New Roman" w:hAnsi="Times New Roman" w:cs="Times New Roman"/>
          <w:sz w:val="26"/>
          <w:szCs w:val="26"/>
          <w:lang w:bidi="yi-Hebr"/>
        </w:rPr>
        <w:t>punktā noteiktajiem kritērijiem.</w:t>
      </w:r>
    </w:p>
    <w:p w14:paraId="57D2524A" w14:textId="77777777" w:rsidR="00857177" w:rsidRPr="005A25DE" w:rsidRDefault="00EE0033" w:rsidP="00B40517">
      <w:pPr>
        <w:pStyle w:val="Virsraksts1"/>
        <w:numPr>
          <w:ilvl w:val="0"/>
          <w:numId w:val="16"/>
        </w:numPr>
        <w:rPr>
          <w:rFonts w:cs="Times New Roman"/>
          <w:szCs w:val="26"/>
          <w:lang w:bidi="yi-Hebr"/>
        </w:rPr>
      </w:pPr>
      <w:r w:rsidRPr="005A25DE">
        <w:rPr>
          <w:rFonts w:cs="Times New Roman"/>
          <w:szCs w:val="26"/>
          <w:lang w:bidi="yi-Hebr"/>
        </w:rPr>
        <w:t>Izsoles dalībnieku reģistrācija un Izsoles norise</w:t>
      </w:r>
    </w:p>
    <w:p w14:paraId="3AABD7B8" w14:textId="77777777" w:rsidR="00857177"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Izsoli rīko Komisija</w:t>
      </w:r>
      <w:r w:rsidRPr="005A25DE">
        <w:rPr>
          <w:rFonts w:ascii="Times New Roman" w:hAnsi="Times New Roman" w:cs="Times New Roman"/>
          <w:sz w:val="26"/>
          <w:szCs w:val="26"/>
          <w:lang w:eastAsia="lv-LV"/>
        </w:rPr>
        <w:t xml:space="preserve"> un Izsoli vada Komisijas priekšsēdētājs.</w:t>
      </w:r>
      <w:r w:rsidR="00A94623" w:rsidRPr="005A25DE">
        <w:rPr>
          <w:rFonts w:ascii="Times New Roman" w:hAnsi="Times New Roman" w:cs="Times New Roman"/>
          <w:sz w:val="26"/>
          <w:szCs w:val="26"/>
          <w:lang w:eastAsia="lv-LV"/>
        </w:rPr>
        <w:t xml:space="preserve"> Izsole</w:t>
      </w:r>
      <w:r w:rsidR="0061299E" w:rsidRPr="005A25DE">
        <w:rPr>
          <w:rFonts w:ascii="Times New Roman" w:hAnsi="Times New Roman" w:cs="Times New Roman"/>
          <w:sz w:val="26"/>
          <w:szCs w:val="26"/>
          <w:lang w:eastAsia="lv-LV"/>
        </w:rPr>
        <w:t>s gaita un Izsoles rezultātu paziņošana</w:t>
      </w:r>
      <w:r w:rsidR="00A94623" w:rsidRPr="005A25DE">
        <w:rPr>
          <w:rFonts w:ascii="Times New Roman" w:hAnsi="Times New Roman" w:cs="Times New Roman"/>
          <w:sz w:val="26"/>
          <w:szCs w:val="26"/>
          <w:lang w:eastAsia="lv-LV"/>
        </w:rPr>
        <w:t xml:space="preserve"> tiek protokolēta.</w:t>
      </w:r>
    </w:p>
    <w:p w14:paraId="6D7F8AD4" w14:textId="77777777" w:rsidR="0083581E" w:rsidRPr="005A25DE" w:rsidRDefault="00EE0033" w:rsidP="00B40517">
      <w:pPr>
        <w:pStyle w:val="Sarakstarindkopa"/>
        <w:numPr>
          <w:ilvl w:val="1"/>
          <w:numId w:val="16"/>
        </w:numPr>
        <w:spacing w:after="0" w:line="240" w:lineRule="auto"/>
        <w:ind w:left="567" w:hanging="578"/>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Izsolē var piedalīties Izsoles </w:t>
      </w:r>
      <w:r w:rsidR="00EA3715" w:rsidRPr="005A25DE">
        <w:rPr>
          <w:rFonts w:ascii="Times New Roman" w:hAnsi="Times New Roman" w:cs="Times New Roman"/>
          <w:iCs/>
          <w:sz w:val="26"/>
          <w:szCs w:val="26"/>
          <w:lang w:eastAsia="lv-LV"/>
        </w:rPr>
        <w:t>dalībnieks</w:t>
      </w:r>
      <w:r w:rsidRPr="005A25DE">
        <w:rPr>
          <w:rFonts w:ascii="Times New Roman" w:hAnsi="Times New Roman" w:cs="Times New Roman"/>
          <w:iCs/>
          <w:sz w:val="26"/>
          <w:szCs w:val="26"/>
          <w:lang w:eastAsia="lv-LV"/>
        </w:rPr>
        <w:t xml:space="preserve">, tā pārstāvis atbilstoši pārstāvības tiesībām vai pilnvarotā persona, taču ne vairāk kā </w:t>
      </w:r>
      <w:r w:rsidR="004400D1">
        <w:rPr>
          <w:rFonts w:ascii="Times New Roman" w:hAnsi="Times New Roman" w:cs="Times New Roman"/>
          <w:iCs/>
          <w:sz w:val="26"/>
          <w:szCs w:val="26"/>
          <w:lang w:eastAsia="lv-LV"/>
        </w:rPr>
        <w:t>viena</w:t>
      </w:r>
      <w:r w:rsidRPr="005A25DE">
        <w:rPr>
          <w:rFonts w:ascii="Times New Roman" w:hAnsi="Times New Roman" w:cs="Times New Roman"/>
          <w:iCs/>
          <w:sz w:val="26"/>
          <w:szCs w:val="26"/>
          <w:lang w:eastAsia="lv-LV"/>
        </w:rPr>
        <w:t xml:space="preserve"> persona no katra Izsoles dalībnieka.</w:t>
      </w:r>
    </w:p>
    <w:p w14:paraId="50FDD0D0" w14:textId="77777777" w:rsidR="00332A9B"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9" w:name="_Hlk74677192"/>
      <w:r w:rsidRPr="00334FC1">
        <w:rPr>
          <w:rFonts w:ascii="Times New Roman" w:hAnsi="Times New Roman" w:cs="Times New Roman"/>
          <w:iCs/>
          <w:sz w:val="26"/>
          <w:szCs w:val="26"/>
          <w:lang w:eastAsia="lv-LV"/>
        </w:rPr>
        <w:t xml:space="preserve">Izsoles dalībnieku </w:t>
      </w:r>
      <w:r w:rsidRPr="00FE0E9E">
        <w:rPr>
          <w:rFonts w:ascii="Times New Roman" w:hAnsi="Times New Roman" w:cs="Times New Roman"/>
          <w:b/>
          <w:bCs/>
          <w:iCs/>
          <w:sz w:val="26"/>
          <w:szCs w:val="26"/>
          <w:lang w:eastAsia="lv-LV"/>
        </w:rPr>
        <w:t>reģistrācija notiek 202</w:t>
      </w:r>
      <w:r w:rsidR="00CC3A1E" w:rsidRPr="00FE0E9E">
        <w:rPr>
          <w:rFonts w:ascii="Times New Roman" w:hAnsi="Times New Roman" w:cs="Times New Roman"/>
          <w:b/>
          <w:bCs/>
          <w:iCs/>
          <w:sz w:val="26"/>
          <w:szCs w:val="26"/>
          <w:lang w:eastAsia="lv-LV"/>
        </w:rPr>
        <w:t>3</w:t>
      </w:r>
      <w:r w:rsidRPr="00FE0E9E">
        <w:rPr>
          <w:rFonts w:ascii="Times New Roman" w:hAnsi="Times New Roman" w:cs="Times New Roman"/>
          <w:b/>
          <w:bCs/>
          <w:iCs/>
          <w:sz w:val="26"/>
          <w:szCs w:val="26"/>
          <w:lang w:eastAsia="lv-LV"/>
        </w:rPr>
        <w:t>. gada</w:t>
      </w:r>
      <w:r w:rsidR="005A25DE" w:rsidRPr="00FE0E9E">
        <w:rPr>
          <w:rFonts w:ascii="Times New Roman" w:hAnsi="Times New Roman" w:cs="Times New Roman"/>
          <w:b/>
          <w:bCs/>
          <w:iCs/>
          <w:sz w:val="26"/>
          <w:szCs w:val="26"/>
          <w:lang w:eastAsia="lv-LV"/>
        </w:rPr>
        <w:t xml:space="preserve"> </w:t>
      </w:r>
      <w:r w:rsidR="00AD7276">
        <w:rPr>
          <w:rFonts w:ascii="Times New Roman" w:hAnsi="Times New Roman" w:cs="Times New Roman"/>
          <w:b/>
          <w:bCs/>
          <w:iCs/>
          <w:sz w:val="26"/>
          <w:szCs w:val="26"/>
          <w:lang w:eastAsia="lv-LV"/>
        </w:rPr>
        <w:t>21.</w:t>
      </w:r>
      <w:r w:rsidR="0099759C" w:rsidRPr="00FE0E9E">
        <w:rPr>
          <w:rFonts w:ascii="Times New Roman" w:hAnsi="Times New Roman" w:cs="Times New Roman"/>
          <w:b/>
          <w:bCs/>
          <w:iCs/>
          <w:sz w:val="26"/>
          <w:szCs w:val="26"/>
          <w:lang w:eastAsia="lv-LV"/>
        </w:rPr>
        <w:t xml:space="preserve"> decembrī </w:t>
      </w:r>
      <w:r w:rsidRPr="00FE0E9E">
        <w:rPr>
          <w:rFonts w:ascii="Times New Roman" w:hAnsi="Times New Roman" w:cs="Times New Roman"/>
          <w:b/>
          <w:bCs/>
          <w:iCs/>
          <w:sz w:val="26"/>
          <w:szCs w:val="26"/>
          <w:lang w:eastAsia="lv-LV"/>
        </w:rPr>
        <w:t>no plkst.</w:t>
      </w:r>
      <w:r w:rsidR="00440D50" w:rsidRPr="00FE0E9E">
        <w:rPr>
          <w:rFonts w:ascii="Times New Roman" w:hAnsi="Times New Roman" w:cs="Times New Roman"/>
          <w:b/>
          <w:bCs/>
          <w:iCs/>
          <w:sz w:val="26"/>
          <w:szCs w:val="26"/>
          <w:lang w:eastAsia="lv-LV"/>
        </w:rPr>
        <w:t> </w:t>
      </w:r>
      <w:r w:rsidR="00EF1148" w:rsidRPr="00FE0E9E">
        <w:rPr>
          <w:rFonts w:ascii="Times New Roman" w:hAnsi="Times New Roman" w:cs="Times New Roman"/>
          <w:b/>
          <w:bCs/>
          <w:iCs/>
          <w:sz w:val="26"/>
          <w:szCs w:val="26"/>
          <w:lang w:eastAsia="lv-LV"/>
        </w:rPr>
        <w:t>12.30</w:t>
      </w:r>
      <w:r w:rsidRPr="00FE0E9E">
        <w:rPr>
          <w:rFonts w:ascii="Times New Roman" w:hAnsi="Times New Roman" w:cs="Times New Roman"/>
          <w:b/>
          <w:bCs/>
          <w:iCs/>
          <w:sz w:val="26"/>
          <w:szCs w:val="26"/>
          <w:lang w:eastAsia="lv-LV"/>
        </w:rPr>
        <w:t xml:space="preserve"> līdz plkst. </w:t>
      </w:r>
      <w:r w:rsidR="00EF1148" w:rsidRPr="00FE0E9E">
        <w:rPr>
          <w:rFonts w:ascii="Times New Roman" w:hAnsi="Times New Roman" w:cs="Times New Roman"/>
          <w:b/>
          <w:bCs/>
          <w:iCs/>
          <w:sz w:val="26"/>
          <w:szCs w:val="26"/>
          <w:lang w:eastAsia="lv-LV"/>
        </w:rPr>
        <w:t xml:space="preserve">12.55 </w:t>
      </w:r>
      <w:r w:rsidR="00570CED" w:rsidRPr="00086C0A">
        <w:rPr>
          <w:rFonts w:ascii="Times New Roman" w:hAnsi="Times New Roman" w:cs="Times New Roman"/>
          <w:b/>
          <w:bCs/>
          <w:iCs/>
          <w:sz w:val="26"/>
          <w:szCs w:val="26"/>
          <w:lang w:eastAsia="lv-LV"/>
        </w:rPr>
        <w:t xml:space="preserve">Rīgas </w:t>
      </w:r>
      <w:proofErr w:type="spellStart"/>
      <w:r w:rsidR="00AD7276" w:rsidRPr="00086C0A">
        <w:rPr>
          <w:rStyle w:val="Hipersaite"/>
          <w:rFonts w:ascii="Times New Roman" w:hAnsi="Times New Roman" w:cs="Times New Roman"/>
          <w:b/>
          <w:bCs/>
          <w:color w:val="auto"/>
          <w:sz w:val="26"/>
          <w:szCs w:val="26"/>
          <w:u w:val="none"/>
          <w:lang w:eastAsia="lv-LV"/>
        </w:rPr>
        <w:t>valstspilsētas</w:t>
      </w:r>
      <w:proofErr w:type="spellEnd"/>
      <w:r w:rsidR="00AD7276" w:rsidRPr="00086C0A">
        <w:rPr>
          <w:rStyle w:val="Hipersaite"/>
          <w:rFonts w:ascii="Times New Roman" w:hAnsi="Times New Roman" w:cs="Times New Roman"/>
          <w:b/>
          <w:bCs/>
          <w:color w:val="auto"/>
          <w:sz w:val="26"/>
          <w:szCs w:val="26"/>
          <w:u w:val="none"/>
          <w:lang w:eastAsia="lv-LV"/>
        </w:rPr>
        <w:t xml:space="preserve"> pašvaldības </w:t>
      </w:r>
      <w:r w:rsidR="00570CED" w:rsidRPr="00086C0A">
        <w:rPr>
          <w:rFonts w:ascii="Times New Roman" w:hAnsi="Times New Roman" w:cs="Times New Roman"/>
          <w:b/>
          <w:bCs/>
          <w:iCs/>
          <w:sz w:val="26"/>
          <w:szCs w:val="26"/>
          <w:lang w:eastAsia="lv-LV"/>
        </w:rPr>
        <w:t>Pilsētas</w:t>
      </w:r>
      <w:r w:rsidR="00570CED" w:rsidRPr="00FE0E9E">
        <w:rPr>
          <w:rFonts w:ascii="Times New Roman" w:hAnsi="Times New Roman" w:cs="Times New Roman"/>
          <w:b/>
          <w:bCs/>
          <w:iCs/>
          <w:sz w:val="26"/>
          <w:szCs w:val="26"/>
          <w:lang w:eastAsia="lv-LV"/>
        </w:rPr>
        <w:t xml:space="preserve"> attīstības departamenta 7. stāva zālē (715. telpa), Dzirnavu ielā 140, Rīgā</w:t>
      </w:r>
      <w:r w:rsidR="00570CED" w:rsidRPr="00334FC1">
        <w:rPr>
          <w:rFonts w:ascii="Times New Roman" w:hAnsi="Times New Roman" w:cs="Times New Roman"/>
          <w:iCs/>
          <w:sz w:val="26"/>
          <w:szCs w:val="26"/>
          <w:lang w:eastAsia="lv-LV"/>
        </w:rPr>
        <w:t>.</w:t>
      </w:r>
      <w:r w:rsidRPr="00334FC1">
        <w:rPr>
          <w:rFonts w:ascii="Times New Roman" w:hAnsi="Times New Roman" w:cs="Times New Roman"/>
          <w:iCs/>
          <w:sz w:val="26"/>
          <w:szCs w:val="26"/>
          <w:lang w:eastAsia="lv-LV"/>
        </w:rPr>
        <w:t xml:space="preserve"> </w:t>
      </w:r>
      <w:bookmarkEnd w:id="9"/>
      <w:r w:rsidR="001C12D7" w:rsidRPr="00334FC1">
        <w:rPr>
          <w:rFonts w:ascii="Times New Roman" w:hAnsi="Times New Roman" w:cs="Times New Roman"/>
          <w:iCs/>
          <w:sz w:val="26"/>
          <w:szCs w:val="26"/>
          <w:lang w:eastAsia="lv-LV"/>
        </w:rPr>
        <w:t>Izsoles dalībnieki</w:t>
      </w:r>
      <w:r w:rsidR="001C12D7" w:rsidRPr="005A25DE">
        <w:rPr>
          <w:rFonts w:ascii="Times New Roman" w:hAnsi="Times New Roman" w:cs="Times New Roman"/>
          <w:iCs/>
          <w:sz w:val="26"/>
          <w:szCs w:val="26"/>
          <w:lang w:eastAsia="lv-LV"/>
        </w:rPr>
        <w:t xml:space="preserve"> vai to pilnvarotās personas Izsoles telpā uzrāda pasi vai personas apliecību. Ja Izsoles dalībnieku pārstāv uz </w:t>
      </w:r>
      <w:r w:rsidR="00B679F9" w:rsidRPr="005A25DE">
        <w:rPr>
          <w:rFonts w:ascii="Times New Roman" w:hAnsi="Times New Roman" w:cs="Times New Roman"/>
          <w:iCs/>
          <w:sz w:val="26"/>
          <w:szCs w:val="26"/>
          <w:lang w:eastAsia="lv-LV"/>
        </w:rPr>
        <w:t>pilnvaras pamata, pilnvarotai personai jāiesniedz Komisijas pārstāvim atbilstoša pilnvara.</w:t>
      </w:r>
      <w:r w:rsidR="001C12D7" w:rsidRPr="005A25DE">
        <w:rPr>
          <w:rFonts w:ascii="Times New Roman" w:hAnsi="Times New Roman" w:cs="Times New Roman"/>
          <w:iCs/>
          <w:sz w:val="26"/>
          <w:szCs w:val="26"/>
          <w:lang w:eastAsia="lv-LV"/>
        </w:rPr>
        <w:t xml:space="preserve"> </w:t>
      </w:r>
      <w:r w:rsidR="00B679F9" w:rsidRPr="005A25DE">
        <w:rPr>
          <w:rFonts w:ascii="Times New Roman" w:hAnsi="Times New Roman" w:cs="Times New Roman"/>
          <w:iCs/>
          <w:sz w:val="26"/>
          <w:szCs w:val="26"/>
          <w:lang w:eastAsia="lv-LV"/>
        </w:rPr>
        <w:t>J</w:t>
      </w:r>
      <w:r w:rsidR="00B679F9" w:rsidRPr="005A25DE">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0" w:history="1">
        <w:r w:rsidR="00BB5B14" w:rsidRPr="005A25DE">
          <w:rPr>
            <w:rStyle w:val="Hipersaite"/>
            <w:rFonts w:ascii="Times New Roman" w:hAnsi="Times New Roman" w:cs="Times New Roman"/>
            <w:sz w:val="26"/>
            <w:szCs w:val="26"/>
          </w:rPr>
          <w:t>info.ur.gov.lv</w:t>
        </w:r>
      </w:hyperlink>
      <w:r w:rsidR="00BB5B14" w:rsidRPr="005A25DE">
        <w:rPr>
          <w:rStyle w:val="Hipersaite"/>
          <w:rFonts w:ascii="Times New Roman" w:hAnsi="Times New Roman" w:cs="Times New Roman"/>
          <w:sz w:val="26"/>
          <w:szCs w:val="26"/>
          <w:u w:val="none"/>
        </w:rPr>
        <w:t xml:space="preserve"> </w:t>
      </w:r>
      <w:r w:rsidR="00B679F9" w:rsidRPr="005A25DE">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5A25DE">
        <w:rPr>
          <w:rFonts w:ascii="Times New Roman" w:hAnsi="Times New Roman" w:cs="Times New Roman"/>
          <w:sz w:val="26"/>
          <w:szCs w:val="26"/>
          <w:lang w:bidi="yi-Hebr"/>
        </w:rPr>
        <w:t xml:space="preserve">Dokumentu legalizācijas likumā noteiktām prasībām. </w:t>
      </w:r>
      <w:r w:rsidRPr="005A25DE">
        <w:rPr>
          <w:rFonts w:ascii="Times New Roman" w:hAnsi="Times New Roman" w:cs="Times New Roman"/>
          <w:iCs/>
          <w:sz w:val="26"/>
          <w:szCs w:val="26"/>
          <w:lang w:eastAsia="lv-LV"/>
        </w:rPr>
        <w:t xml:space="preserve">Reģistrētam </w:t>
      </w:r>
      <w:r w:rsidR="00B679F9"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5A25DE">
        <w:rPr>
          <w:rFonts w:ascii="Times New Roman" w:hAnsi="Times New Roman" w:cs="Times New Roman"/>
          <w:iCs/>
          <w:sz w:val="26"/>
          <w:szCs w:val="26"/>
          <w:lang w:eastAsia="lv-LV"/>
        </w:rPr>
        <w:t>sarakstā</w:t>
      </w:r>
      <w:r w:rsidRPr="005A25DE">
        <w:rPr>
          <w:rFonts w:ascii="Times New Roman" w:hAnsi="Times New Roman" w:cs="Times New Roman"/>
          <w:iCs/>
          <w:sz w:val="26"/>
          <w:szCs w:val="26"/>
          <w:lang w:eastAsia="lv-LV"/>
        </w:rPr>
        <w:t xml:space="preserve"> norādītajam</w:t>
      </w:r>
      <w:r w:rsidR="00117D5D" w:rsidRPr="005A25DE">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5A25DE">
        <w:rPr>
          <w:rFonts w:ascii="Times New Roman" w:hAnsi="Times New Roman" w:cs="Times New Roman"/>
          <w:iCs/>
          <w:sz w:val="26"/>
          <w:szCs w:val="26"/>
          <w:lang w:eastAsia="lv-LV"/>
        </w:rPr>
        <w:t xml:space="preserve">apliecinot, ka iepazinies ar Izsoles </w:t>
      </w:r>
      <w:r w:rsidR="00BE6408" w:rsidRPr="005A25DE">
        <w:rPr>
          <w:rFonts w:ascii="Times New Roman" w:hAnsi="Times New Roman" w:cs="Times New Roman"/>
          <w:iCs/>
          <w:sz w:val="26"/>
          <w:szCs w:val="26"/>
          <w:lang w:eastAsia="lv-LV"/>
        </w:rPr>
        <w:t>Noteikumiem</w:t>
      </w:r>
      <w:r w:rsidRPr="005A25DE">
        <w:rPr>
          <w:rFonts w:ascii="Times New Roman" w:hAnsi="Times New Roman" w:cs="Times New Roman"/>
          <w:iCs/>
          <w:sz w:val="26"/>
          <w:szCs w:val="26"/>
          <w:lang w:eastAsia="lv-LV"/>
        </w:rPr>
        <w:t>.</w:t>
      </w:r>
    </w:p>
    <w:p w14:paraId="3440A7AF" w14:textId="77777777" w:rsidR="00B679F9"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5A25DE">
        <w:rPr>
          <w:rFonts w:ascii="Times New Roman" w:hAnsi="Times New Roman" w:cs="Times New Roman"/>
          <w:iCs/>
          <w:sz w:val="26"/>
          <w:szCs w:val="26"/>
          <w:lang w:eastAsia="lv-LV"/>
        </w:rPr>
        <w:t xml:space="preserve">ja </w:t>
      </w:r>
      <w:r w:rsidRPr="005A25DE">
        <w:rPr>
          <w:rFonts w:ascii="Times New Roman" w:hAnsi="Times New Roman" w:cs="Times New Roman"/>
          <w:sz w:val="26"/>
          <w:szCs w:val="26"/>
        </w:rPr>
        <w:t>pārstāvības tiesības nav norādītas Uzņēmumu reģistra tīmekļvietnē info.ur.gov.lv publicētajā informācijā</w:t>
      </w:r>
      <w:r w:rsidR="00066132" w:rsidRPr="005A25DE">
        <w:rPr>
          <w:rFonts w:ascii="Times New Roman" w:hAnsi="Times New Roman" w:cs="Times New Roman"/>
          <w:sz w:val="26"/>
          <w:szCs w:val="26"/>
        </w:rPr>
        <w:t>),</w:t>
      </w:r>
      <w:r w:rsidRPr="005A25DE">
        <w:rPr>
          <w:rFonts w:ascii="Times New Roman" w:hAnsi="Times New Roman" w:cs="Times New Roman"/>
          <w:iCs/>
          <w:sz w:val="26"/>
          <w:szCs w:val="26"/>
          <w:lang w:eastAsia="lv-LV"/>
        </w:rPr>
        <w:t xml:space="preserve"> tiek uzskatīts, ka Izsoles dalībnieks nav ieradies uz Izsoli.</w:t>
      </w:r>
    </w:p>
    <w:p w14:paraId="2F6DC289" w14:textId="77777777" w:rsidR="00066132"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lastRenderedPageBreak/>
        <w:t xml:space="preserve">Ierodoties uz Izsoli, klātesošajiem jāievēro/jānodrošina attiecīgajā brīdī valstī </w:t>
      </w:r>
      <w:r w:rsidRPr="004400D1">
        <w:rPr>
          <w:rFonts w:ascii="Times New Roman" w:hAnsi="Times New Roman" w:cs="Times New Roman"/>
          <w:iCs/>
          <w:sz w:val="26"/>
          <w:szCs w:val="26"/>
          <w:lang w:eastAsia="lv-LV"/>
        </w:rPr>
        <w:t>spēkā esošo noteikto epidemioloģisko prasību/ierobežojumu ievērošana</w:t>
      </w:r>
      <w:r w:rsidR="00810C01">
        <w:rPr>
          <w:rFonts w:ascii="Times New Roman" w:hAnsi="Times New Roman" w:cs="Times New Roman"/>
          <w:iCs/>
          <w:sz w:val="26"/>
          <w:szCs w:val="26"/>
          <w:lang w:eastAsia="lv-LV"/>
        </w:rPr>
        <w:t xml:space="preserve">. </w:t>
      </w:r>
      <w:r w:rsidRPr="00587A4A">
        <w:rPr>
          <w:rFonts w:ascii="Times New Roman" w:hAnsi="Times New Roman" w:cs="Times New Roman"/>
          <w:iCs/>
          <w:sz w:val="26"/>
          <w:szCs w:val="26"/>
          <w:lang w:eastAsia="lv-LV"/>
        </w:rPr>
        <w:t xml:space="preserve">Ja </w:t>
      </w:r>
      <w:r w:rsidRPr="004400D1">
        <w:rPr>
          <w:rFonts w:ascii="Times New Roman" w:hAnsi="Times New Roman" w:cs="Times New Roman"/>
          <w:iCs/>
          <w:sz w:val="26"/>
          <w:szCs w:val="26"/>
          <w:lang w:eastAsia="lv-LV"/>
        </w:rPr>
        <w:t>Komisija konstatēs, ka prasības netiek ievērotas, attiecīgā persona, kas prasības nav ievērojusi, netiks ielaista vai tiks izraidīta</w:t>
      </w:r>
      <w:r w:rsidRPr="005A25DE">
        <w:rPr>
          <w:rFonts w:ascii="Times New Roman" w:hAnsi="Times New Roman" w:cs="Times New Roman"/>
          <w:iCs/>
          <w:sz w:val="26"/>
          <w:szCs w:val="26"/>
          <w:lang w:eastAsia="lv-LV"/>
        </w:rPr>
        <w:t xml:space="preserve"> no Izsoles norises vietas.</w:t>
      </w:r>
    </w:p>
    <w:p w14:paraId="20CCD312" w14:textId="77777777" w:rsidR="00857177" w:rsidRPr="00334FC1"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10" w:name="_Hlk74677305"/>
      <w:r w:rsidRPr="00334FC1">
        <w:rPr>
          <w:rFonts w:ascii="Times New Roman" w:hAnsi="Times New Roman" w:cs="Times New Roman"/>
          <w:b/>
          <w:bCs/>
          <w:iCs/>
          <w:sz w:val="26"/>
          <w:szCs w:val="26"/>
          <w:lang w:eastAsia="lv-LV"/>
        </w:rPr>
        <w:t>Izsoles laiks un vieta:</w:t>
      </w:r>
      <w:r w:rsidRPr="00334FC1">
        <w:rPr>
          <w:rFonts w:ascii="Times New Roman" w:hAnsi="Times New Roman" w:cs="Times New Roman"/>
          <w:iCs/>
          <w:sz w:val="26"/>
          <w:szCs w:val="26"/>
          <w:lang w:eastAsia="lv-LV"/>
        </w:rPr>
        <w:t xml:space="preserve"> </w:t>
      </w:r>
      <w:r w:rsidRPr="00020DF9">
        <w:rPr>
          <w:rFonts w:ascii="Times New Roman" w:hAnsi="Times New Roman" w:cs="Times New Roman"/>
          <w:b/>
          <w:bCs/>
          <w:iCs/>
          <w:sz w:val="26"/>
          <w:szCs w:val="26"/>
          <w:lang w:eastAsia="lv-LV"/>
        </w:rPr>
        <w:t>202</w:t>
      </w:r>
      <w:r w:rsidR="00CC3A1E">
        <w:rPr>
          <w:rFonts w:ascii="Times New Roman" w:hAnsi="Times New Roman" w:cs="Times New Roman"/>
          <w:b/>
          <w:bCs/>
          <w:iCs/>
          <w:sz w:val="26"/>
          <w:szCs w:val="26"/>
          <w:lang w:eastAsia="lv-LV"/>
        </w:rPr>
        <w:t>3</w:t>
      </w:r>
      <w:r w:rsidRPr="00020DF9">
        <w:rPr>
          <w:rFonts w:ascii="Times New Roman" w:hAnsi="Times New Roman" w:cs="Times New Roman"/>
          <w:b/>
          <w:bCs/>
          <w:iCs/>
          <w:sz w:val="26"/>
          <w:szCs w:val="26"/>
          <w:lang w:eastAsia="lv-LV"/>
        </w:rPr>
        <w:t xml:space="preserve">. gada </w:t>
      </w:r>
      <w:r w:rsidR="00AD7276">
        <w:rPr>
          <w:rFonts w:ascii="Times New Roman" w:hAnsi="Times New Roman" w:cs="Times New Roman"/>
          <w:b/>
          <w:bCs/>
          <w:iCs/>
          <w:sz w:val="26"/>
          <w:szCs w:val="26"/>
          <w:lang w:eastAsia="lv-LV"/>
        </w:rPr>
        <w:t>21</w:t>
      </w:r>
      <w:r w:rsidR="0099759C" w:rsidRPr="00020DF9">
        <w:rPr>
          <w:rFonts w:ascii="Times New Roman" w:hAnsi="Times New Roman" w:cs="Times New Roman"/>
          <w:b/>
          <w:bCs/>
          <w:iCs/>
          <w:sz w:val="26"/>
          <w:szCs w:val="26"/>
          <w:lang w:eastAsia="lv-LV"/>
        </w:rPr>
        <w:t xml:space="preserve">. </w:t>
      </w:r>
      <w:r w:rsidR="0099759C">
        <w:rPr>
          <w:rFonts w:ascii="Times New Roman" w:hAnsi="Times New Roman" w:cs="Times New Roman"/>
          <w:b/>
          <w:bCs/>
          <w:iCs/>
          <w:sz w:val="26"/>
          <w:szCs w:val="26"/>
          <w:lang w:eastAsia="lv-LV"/>
        </w:rPr>
        <w:t>decembrī</w:t>
      </w:r>
      <w:r w:rsidR="0099759C" w:rsidRPr="00020DF9">
        <w:rPr>
          <w:rFonts w:ascii="Times New Roman" w:hAnsi="Times New Roman" w:cs="Times New Roman"/>
          <w:b/>
          <w:bCs/>
          <w:iCs/>
          <w:sz w:val="26"/>
          <w:szCs w:val="26"/>
          <w:lang w:eastAsia="lv-LV"/>
        </w:rPr>
        <w:t xml:space="preserve">, </w:t>
      </w:r>
      <w:r w:rsidRPr="00020DF9">
        <w:rPr>
          <w:rFonts w:ascii="Times New Roman" w:hAnsi="Times New Roman" w:cs="Times New Roman"/>
          <w:b/>
          <w:bCs/>
          <w:iCs/>
          <w:sz w:val="26"/>
          <w:szCs w:val="26"/>
          <w:lang w:eastAsia="lv-LV"/>
        </w:rPr>
        <w:t xml:space="preserve">plkst. </w:t>
      </w:r>
      <w:r w:rsidR="00EF1148" w:rsidRPr="00020DF9">
        <w:rPr>
          <w:rFonts w:ascii="Times New Roman" w:hAnsi="Times New Roman" w:cs="Times New Roman"/>
          <w:b/>
          <w:bCs/>
          <w:iCs/>
          <w:sz w:val="26"/>
          <w:szCs w:val="26"/>
          <w:lang w:eastAsia="lv-LV"/>
        </w:rPr>
        <w:t>13.00</w:t>
      </w:r>
      <w:r w:rsidRPr="00020DF9">
        <w:rPr>
          <w:rFonts w:ascii="Times New Roman" w:hAnsi="Times New Roman" w:cs="Times New Roman"/>
          <w:b/>
          <w:bCs/>
          <w:iCs/>
          <w:sz w:val="26"/>
          <w:szCs w:val="26"/>
          <w:lang w:eastAsia="lv-LV"/>
        </w:rPr>
        <w:t>,</w:t>
      </w:r>
      <w:r w:rsidRPr="00334FC1">
        <w:rPr>
          <w:rFonts w:ascii="Times New Roman" w:hAnsi="Times New Roman" w:cs="Times New Roman"/>
          <w:b/>
          <w:bCs/>
          <w:iCs/>
          <w:sz w:val="26"/>
          <w:szCs w:val="26"/>
          <w:lang w:eastAsia="lv-LV"/>
        </w:rPr>
        <w:t xml:space="preserve"> </w:t>
      </w:r>
      <w:r w:rsidR="00570CED" w:rsidRPr="00334FC1">
        <w:rPr>
          <w:rFonts w:ascii="Times New Roman" w:hAnsi="Times New Roman" w:cs="Times New Roman"/>
          <w:b/>
          <w:bCs/>
          <w:iCs/>
          <w:sz w:val="26"/>
          <w:szCs w:val="26"/>
          <w:lang w:eastAsia="lv-LV"/>
        </w:rPr>
        <w:t xml:space="preserve">Rīgas </w:t>
      </w:r>
      <w:proofErr w:type="spellStart"/>
      <w:r w:rsidR="00AD7276" w:rsidRPr="005D2EDB">
        <w:rPr>
          <w:rStyle w:val="Hipersaite"/>
          <w:rFonts w:ascii="Times New Roman" w:hAnsi="Times New Roman" w:cs="Times New Roman"/>
          <w:b/>
          <w:bCs/>
          <w:color w:val="auto"/>
          <w:sz w:val="26"/>
          <w:szCs w:val="26"/>
          <w:u w:val="none"/>
          <w:lang w:eastAsia="lv-LV"/>
        </w:rPr>
        <w:t>valstspilsētas</w:t>
      </w:r>
      <w:proofErr w:type="spellEnd"/>
      <w:r w:rsidR="00AD7276" w:rsidRPr="005D2EDB">
        <w:rPr>
          <w:rStyle w:val="Hipersaite"/>
          <w:rFonts w:ascii="Times New Roman" w:hAnsi="Times New Roman" w:cs="Times New Roman"/>
          <w:b/>
          <w:bCs/>
          <w:color w:val="auto"/>
          <w:sz w:val="26"/>
          <w:szCs w:val="26"/>
          <w:u w:val="none"/>
          <w:lang w:eastAsia="lv-LV"/>
        </w:rPr>
        <w:t xml:space="preserve"> pašvaldības</w:t>
      </w:r>
      <w:r w:rsidR="00AD7276" w:rsidRPr="000F6454">
        <w:rPr>
          <w:rStyle w:val="Hipersaite"/>
          <w:rFonts w:ascii="Times New Roman" w:hAnsi="Times New Roman" w:cs="Times New Roman"/>
          <w:color w:val="auto"/>
          <w:sz w:val="26"/>
          <w:szCs w:val="26"/>
          <w:u w:val="none"/>
          <w:lang w:eastAsia="lv-LV"/>
        </w:rPr>
        <w:t xml:space="preserve"> </w:t>
      </w:r>
      <w:r w:rsidR="00570CED" w:rsidRPr="00334FC1">
        <w:rPr>
          <w:rFonts w:ascii="Times New Roman" w:hAnsi="Times New Roman" w:cs="Times New Roman"/>
          <w:b/>
          <w:bCs/>
          <w:iCs/>
          <w:sz w:val="26"/>
          <w:szCs w:val="26"/>
          <w:lang w:eastAsia="lv-LV"/>
        </w:rPr>
        <w:t xml:space="preserve">Pilsētas attīstības </w:t>
      </w:r>
      <w:r w:rsidR="00570CED" w:rsidRPr="00400779">
        <w:rPr>
          <w:rFonts w:ascii="Times New Roman" w:hAnsi="Times New Roman" w:cs="Times New Roman"/>
          <w:b/>
          <w:bCs/>
          <w:iCs/>
          <w:sz w:val="26"/>
          <w:szCs w:val="26"/>
          <w:lang w:eastAsia="lv-LV"/>
        </w:rPr>
        <w:t>departamenta 7. stāva zālē (715. telpa), Dzirnavu</w:t>
      </w:r>
      <w:r w:rsidR="00570CED" w:rsidRPr="00334FC1">
        <w:rPr>
          <w:rFonts w:ascii="Times New Roman" w:hAnsi="Times New Roman" w:cs="Times New Roman"/>
          <w:b/>
          <w:bCs/>
          <w:iCs/>
          <w:sz w:val="26"/>
          <w:szCs w:val="26"/>
          <w:lang w:eastAsia="lv-LV"/>
        </w:rPr>
        <w:t xml:space="preserve"> ielā</w:t>
      </w:r>
      <w:r w:rsidR="000D09E7">
        <w:rPr>
          <w:rFonts w:ascii="Times New Roman" w:hAnsi="Times New Roman" w:cs="Times New Roman"/>
          <w:b/>
          <w:bCs/>
          <w:iCs/>
          <w:sz w:val="26"/>
          <w:szCs w:val="26"/>
          <w:lang w:eastAsia="lv-LV"/>
        </w:rPr>
        <w:t> </w:t>
      </w:r>
      <w:r w:rsidR="00570CED" w:rsidRPr="00334FC1">
        <w:rPr>
          <w:rFonts w:ascii="Times New Roman" w:hAnsi="Times New Roman" w:cs="Times New Roman"/>
          <w:b/>
          <w:bCs/>
          <w:iCs/>
          <w:sz w:val="26"/>
          <w:szCs w:val="26"/>
          <w:lang w:eastAsia="lv-LV"/>
        </w:rPr>
        <w:t>140, Rīgā.</w:t>
      </w:r>
    </w:p>
    <w:bookmarkEnd w:id="10"/>
    <w:p w14:paraId="6CCA1016" w14:textId="77777777" w:rsidR="00DC1CD4" w:rsidRPr="00020DF9"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Uzsākot izsoli</w:t>
      </w:r>
      <w:r w:rsidR="00466D96"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Pr>
          <w:rFonts w:ascii="Times New Roman" w:hAnsi="Times New Roman" w:cs="Times New Roman"/>
          <w:iCs/>
          <w:sz w:val="26"/>
          <w:szCs w:val="26"/>
          <w:lang w:eastAsia="lv-LV"/>
        </w:rPr>
        <w:t xml:space="preserve">punktā </w:t>
      </w:r>
      <w:r w:rsidRPr="005A25DE">
        <w:rPr>
          <w:rFonts w:ascii="Times New Roman" w:hAnsi="Times New Roman" w:cs="Times New Roman"/>
          <w:iCs/>
          <w:sz w:val="26"/>
          <w:szCs w:val="26"/>
          <w:lang w:eastAsia="lv-LV"/>
        </w:rPr>
        <w:t xml:space="preserve">norādītajā </w:t>
      </w:r>
      <w:r w:rsidRPr="00FA54C1">
        <w:rPr>
          <w:rFonts w:ascii="Times New Roman" w:hAnsi="Times New Roman" w:cs="Times New Roman"/>
          <w:iCs/>
          <w:sz w:val="26"/>
          <w:szCs w:val="26"/>
          <w:lang w:eastAsia="lv-LV"/>
        </w:rPr>
        <w:t>gadījumā</w:t>
      </w:r>
      <w:r w:rsidRPr="005A25DE">
        <w:rPr>
          <w:rFonts w:ascii="Times New Roman" w:hAnsi="Times New Roman" w:cs="Times New Roman"/>
          <w:iCs/>
          <w:sz w:val="26"/>
          <w:szCs w:val="26"/>
          <w:lang w:eastAsia="lv-LV"/>
        </w:rPr>
        <w:t>)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5A25DE">
        <w:rPr>
          <w:rFonts w:ascii="Times New Roman" w:hAnsi="Times New Roman" w:cs="Times New Roman"/>
          <w:iCs/>
          <w:sz w:val="26"/>
          <w:szCs w:val="26"/>
          <w:lang w:eastAsia="lv-LV"/>
        </w:rPr>
        <w:t xml:space="preserve"> </w:t>
      </w:r>
      <w:r w:rsidR="00B87ED0" w:rsidRPr="005A25DE">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w:t>
      </w:r>
      <w:r w:rsidR="006B374E">
        <w:rPr>
          <w:rFonts w:ascii="Times New Roman" w:hAnsi="Times New Roman" w:cs="Times New Roman"/>
          <w:iCs/>
          <w:sz w:val="26"/>
          <w:szCs w:val="26"/>
          <w:lang w:eastAsia="lv-LV"/>
        </w:rPr>
        <w:t>iem</w:t>
      </w:r>
      <w:r w:rsidR="000971E5" w:rsidRPr="005A25DE">
        <w:rPr>
          <w:rFonts w:ascii="Times New Roman" w:hAnsi="Times New Roman" w:cs="Times New Roman"/>
          <w:iCs/>
          <w:sz w:val="26"/>
          <w:szCs w:val="26"/>
          <w:lang w:eastAsia="lv-LV"/>
        </w:rPr>
        <w:t xml:space="preserve">, paziņo </w:t>
      </w:r>
      <w:r w:rsidRPr="005A25DE">
        <w:rPr>
          <w:rFonts w:ascii="Times New Roman" w:hAnsi="Times New Roman" w:cs="Times New Roman"/>
          <w:iCs/>
          <w:sz w:val="26"/>
          <w:szCs w:val="26"/>
          <w:lang w:eastAsia="lv-LV"/>
        </w:rPr>
        <w:t>Izsoles sākumcenu</w:t>
      </w:r>
      <w:r w:rsidR="000971E5"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summu, par kādu sākumcena tiek paaugstināta ar katru </w:t>
      </w:r>
      <w:r w:rsidRPr="00020DF9">
        <w:rPr>
          <w:rFonts w:ascii="Times New Roman" w:hAnsi="Times New Roman" w:cs="Times New Roman"/>
          <w:iCs/>
          <w:sz w:val="26"/>
          <w:szCs w:val="26"/>
          <w:lang w:eastAsia="lv-LV"/>
        </w:rPr>
        <w:t>nākamo solījumu, jeb izsoles soli</w:t>
      </w:r>
      <w:r w:rsidR="0018212B">
        <w:rPr>
          <w:rFonts w:ascii="Times New Roman" w:hAnsi="Times New Roman" w:cs="Times New Roman"/>
          <w:iCs/>
          <w:sz w:val="26"/>
          <w:szCs w:val="26"/>
          <w:lang w:eastAsia="lv-LV"/>
        </w:rPr>
        <w:t xml:space="preserve"> (turpmāk – Izsoles solis)</w:t>
      </w:r>
      <w:r w:rsidRPr="00020DF9">
        <w:rPr>
          <w:rFonts w:ascii="Times New Roman" w:hAnsi="Times New Roman" w:cs="Times New Roman"/>
          <w:iCs/>
          <w:sz w:val="26"/>
          <w:szCs w:val="26"/>
          <w:lang w:eastAsia="lv-LV"/>
        </w:rPr>
        <w:t>, un Izsoles kārtību.</w:t>
      </w:r>
    </w:p>
    <w:p w14:paraId="1ED7FED3" w14:textId="77777777" w:rsidR="008A7E6E" w:rsidRPr="00743B81"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11" w:name="_Hlk116041155"/>
      <w:r w:rsidRPr="00743B81">
        <w:rPr>
          <w:rFonts w:ascii="Times New Roman" w:hAnsi="Times New Roman" w:cs="Times New Roman"/>
          <w:iCs/>
          <w:sz w:val="26"/>
          <w:szCs w:val="26"/>
          <w:lang w:eastAsia="lv-LV"/>
        </w:rPr>
        <w:t xml:space="preserve">Viens </w:t>
      </w:r>
      <w:r w:rsidR="0018212B" w:rsidRPr="00743B81">
        <w:rPr>
          <w:rFonts w:ascii="Times New Roman" w:hAnsi="Times New Roman" w:cs="Times New Roman"/>
          <w:iCs/>
          <w:sz w:val="26"/>
          <w:szCs w:val="26"/>
          <w:lang w:eastAsia="lv-LV"/>
        </w:rPr>
        <w:t>I</w:t>
      </w:r>
      <w:r w:rsidRPr="00743B81">
        <w:rPr>
          <w:rFonts w:ascii="Times New Roman" w:hAnsi="Times New Roman" w:cs="Times New Roman"/>
          <w:iCs/>
          <w:sz w:val="26"/>
          <w:szCs w:val="26"/>
          <w:lang w:eastAsia="lv-LV"/>
        </w:rPr>
        <w:t xml:space="preserve">zsoles solis ir </w:t>
      </w:r>
      <w:r w:rsidR="00764890" w:rsidRPr="00743B81">
        <w:rPr>
          <w:rFonts w:ascii="Times New Roman" w:hAnsi="Times New Roman" w:cs="Times New Roman"/>
          <w:iCs/>
          <w:sz w:val="26"/>
          <w:szCs w:val="26"/>
          <w:lang w:eastAsia="lv-LV"/>
        </w:rPr>
        <w:t>5</w:t>
      </w:r>
      <w:r w:rsidR="009859AA" w:rsidRPr="00743B81">
        <w:rPr>
          <w:rFonts w:ascii="Times New Roman" w:hAnsi="Times New Roman" w:cs="Times New Roman"/>
          <w:iCs/>
          <w:sz w:val="26"/>
          <w:szCs w:val="26"/>
          <w:lang w:eastAsia="lv-LV"/>
        </w:rPr>
        <w:t xml:space="preserve"> 0</w:t>
      </w:r>
      <w:r w:rsidR="00CE3CE3" w:rsidRPr="00743B81">
        <w:rPr>
          <w:rFonts w:ascii="Times New Roman" w:hAnsi="Times New Roman" w:cs="Times New Roman"/>
          <w:iCs/>
          <w:sz w:val="26"/>
          <w:szCs w:val="26"/>
          <w:lang w:eastAsia="lv-LV"/>
        </w:rPr>
        <w:t>00,00</w:t>
      </w:r>
      <w:r w:rsidRPr="00743B81">
        <w:rPr>
          <w:rFonts w:ascii="Times New Roman" w:hAnsi="Times New Roman" w:cs="Times New Roman"/>
          <w:iCs/>
          <w:sz w:val="26"/>
          <w:szCs w:val="26"/>
          <w:lang w:eastAsia="lv-LV"/>
        </w:rPr>
        <w:t xml:space="preserve"> </w:t>
      </w:r>
      <w:r w:rsidR="009859AA" w:rsidRPr="00743B81">
        <w:rPr>
          <w:rFonts w:ascii="Times New Roman" w:hAnsi="Times New Roman" w:cs="Times New Roman"/>
          <w:iCs/>
          <w:sz w:val="26"/>
          <w:szCs w:val="26"/>
          <w:lang w:eastAsia="lv-LV"/>
        </w:rPr>
        <w:t xml:space="preserve">EUR </w:t>
      </w:r>
      <w:r w:rsidRPr="00743B81">
        <w:rPr>
          <w:rFonts w:ascii="Times New Roman" w:hAnsi="Times New Roman" w:cs="Times New Roman"/>
          <w:iCs/>
          <w:sz w:val="26"/>
          <w:szCs w:val="26"/>
          <w:lang w:eastAsia="lv-LV"/>
        </w:rPr>
        <w:t>(pieci</w:t>
      </w:r>
      <w:r w:rsidR="00133595" w:rsidRPr="00743B81">
        <w:rPr>
          <w:rFonts w:ascii="Times New Roman" w:hAnsi="Times New Roman" w:cs="Times New Roman"/>
          <w:iCs/>
          <w:sz w:val="26"/>
          <w:szCs w:val="26"/>
          <w:lang w:eastAsia="lv-LV"/>
        </w:rPr>
        <w:t xml:space="preserve"> </w:t>
      </w:r>
      <w:r w:rsidR="00020DF9" w:rsidRPr="00743B81">
        <w:rPr>
          <w:rFonts w:ascii="Times New Roman" w:hAnsi="Times New Roman" w:cs="Times New Roman"/>
          <w:iCs/>
          <w:sz w:val="26"/>
          <w:szCs w:val="26"/>
          <w:lang w:eastAsia="lv-LV"/>
        </w:rPr>
        <w:t>tūksto</w:t>
      </w:r>
      <w:r w:rsidR="00133595" w:rsidRPr="00743B81">
        <w:rPr>
          <w:rFonts w:ascii="Times New Roman" w:hAnsi="Times New Roman" w:cs="Times New Roman"/>
          <w:iCs/>
          <w:sz w:val="26"/>
          <w:szCs w:val="26"/>
          <w:lang w:eastAsia="lv-LV"/>
        </w:rPr>
        <w:t>ši</w:t>
      </w:r>
      <w:r w:rsidR="00CE3CE3" w:rsidRPr="00743B81">
        <w:rPr>
          <w:rFonts w:ascii="Times New Roman" w:hAnsi="Times New Roman" w:cs="Times New Roman"/>
          <w:iCs/>
          <w:sz w:val="26"/>
          <w:szCs w:val="26"/>
          <w:lang w:eastAsia="lv-LV"/>
        </w:rPr>
        <w:t xml:space="preserve"> </w:t>
      </w:r>
      <w:proofErr w:type="spellStart"/>
      <w:r w:rsidRPr="00743B81">
        <w:rPr>
          <w:rFonts w:ascii="Times New Roman" w:hAnsi="Times New Roman" w:cs="Times New Roman"/>
          <w:i/>
          <w:sz w:val="26"/>
          <w:szCs w:val="26"/>
          <w:lang w:eastAsia="lv-LV"/>
        </w:rPr>
        <w:t>euro</w:t>
      </w:r>
      <w:proofErr w:type="spellEnd"/>
      <w:r w:rsidRPr="00743B81">
        <w:rPr>
          <w:rFonts w:ascii="Times New Roman" w:hAnsi="Times New Roman" w:cs="Times New Roman"/>
          <w:iCs/>
          <w:sz w:val="26"/>
          <w:szCs w:val="26"/>
          <w:lang w:eastAsia="lv-LV"/>
        </w:rPr>
        <w:t xml:space="preserve"> un </w:t>
      </w:r>
      <w:r w:rsidR="00CE3CE3" w:rsidRPr="00743B81">
        <w:rPr>
          <w:rFonts w:ascii="Times New Roman" w:hAnsi="Times New Roman" w:cs="Times New Roman"/>
          <w:iCs/>
          <w:sz w:val="26"/>
          <w:szCs w:val="26"/>
          <w:lang w:eastAsia="lv-LV"/>
        </w:rPr>
        <w:t>00</w:t>
      </w:r>
      <w:r w:rsidRPr="00743B81">
        <w:rPr>
          <w:rFonts w:ascii="Times New Roman" w:hAnsi="Times New Roman" w:cs="Times New Roman"/>
          <w:iCs/>
          <w:sz w:val="26"/>
          <w:szCs w:val="26"/>
          <w:lang w:eastAsia="lv-LV"/>
        </w:rPr>
        <w:t xml:space="preserve"> centi), kas tiek </w:t>
      </w:r>
      <w:r w:rsidR="001D232C" w:rsidRPr="00743B81">
        <w:rPr>
          <w:rFonts w:ascii="Times New Roman" w:hAnsi="Times New Roman" w:cs="Times New Roman"/>
          <w:iCs/>
          <w:sz w:val="26"/>
          <w:szCs w:val="26"/>
          <w:lang w:eastAsia="lv-LV"/>
        </w:rPr>
        <w:t xml:space="preserve">proporcionāli </w:t>
      </w:r>
      <w:r w:rsidRPr="00743B81">
        <w:rPr>
          <w:rFonts w:ascii="Times New Roman" w:hAnsi="Times New Roman" w:cs="Times New Roman"/>
          <w:iCs/>
          <w:sz w:val="26"/>
          <w:szCs w:val="26"/>
          <w:lang w:eastAsia="lv-LV"/>
        </w:rPr>
        <w:t xml:space="preserve">sadalīts atbilstoši </w:t>
      </w:r>
      <w:r w:rsidR="0018212B" w:rsidRPr="00743B81">
        <w:rPr>
          <w:rFonts w:ascii="Times New Roman" w:hAnsi="Times New Roman" w:cs="Times New Roman"/>
          <w:iCs/>
          <w:sz w:val="26"/>
          <w:szCs w:val="26"/>
          <w:lang w:eastAsia="lv-LV"/>
        </w:rPr>
        <w:t xml:space="preserve">nomas objektu skaitam un </w:t>
      </w:r>
      <w:r w:rsidR="001D232C" w:rsidRPr="00743B81">
        <w:rPr>
          <w:rFonts w:ascii="Times New Roman" w:hAnsi="Times New Roman" w:cs="Times New Roman"/>
          <w:iCs/>
          <w:sz w:val="26"/>
          <w:szCs w:val="26"/>
          <w:lang w:eastAsia="lv-LV"/>
        </w:rPr>
        <w:t>zemes vērtību zonai</w:t>
      </w:r>
      <w:r w:rsidRPr="00743B81">
        <w:rPr>
          <w:rFonts w:ascii="Times New Roman" w:hAnsi="Times New Roman" w:cs="Times New Roman"/>
          <w:iCs/>
          <w:sz w:val="26"/>
          <w:szCs w:val="26"/>
          <w:lang w:eastAsia="lv-LV"/>
        </w:rPr>
        <w:t>:</w:t>
      </w:r>
    </w:p>
    <w:p w14:paraId="5F57AE9B" w14:textId="77777777" w:rsidR="008A7E6E" w:rsidRPr="00743B81" w:rsidRDefault="00EE003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743B81">
        <w:rPr>
          <w:rFonts w:ascii="Times New Roman" w:hAnsi="Times New Roman" w:cs="Times New Roman"/>
          <w:iCs/>
          <w:sz w:val="26"/>
          <w:szCs w:val="26"/>
          <w:lang w:eastAsia="lv-LV"/>
        </w:rPr>
        <w:t xml:space="preserve">Pirmā zona ir 2 000,00 EUR (divi tūkstoši </w:t>
      </w:r>
      <w:proofErr w:type="spellStart"/>
      <w:r w:rsidRPr="00743B81">
        <w:rPr>
          <w:rFonts w:ascii="Times New Roman" w:hAnsi="Times New Roman" w:cs="Times New Roman"/>
          <w:i/>
          <w:sz w:val="26"/>
          <w:szCs w:val="26"/>
          <w:lang w:eastAsia="lv-LV"/>
        </w:rPr>
        <w:t>euro</w:t>
      </w:r>
      <w:proofErr w:type="spellEnd"/>
      <w:r w:rsidRPr="00743B81">
        <w:rPr>
          <w:rFonts w:ascii="Times New Roman" w:hAnsi="Times New Roman" w:cs="Times New Roman"/>
          <w:iCs/>
          <w:sz w:val="26"/>
          <w:szCs w:val="26"/>
          <w:lang w:eastAsia="lv-LV"/>
        </w:rPr>
        <w:t xml:space="preserve"> un 00 centi);</w:t>
      </w:r>
    </w:p>
    <w:p w14:paraId="41D254DD" w14:textId="77777777" w:rsidR="00B87ED0" w:rsidRPr="00743B81" w:rsidRDefault="00EE003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743B81">
        <w:rPr>
          <w:rFonts w:ascii="Times New Roman" w:hAnsi="Times New Roman" w:cs="Times New Roman"/>
          <w:iCs/>
          <w:sz w:val="26"/>
          <w:szCs w:val="26"/>
          <w:lang w:eastAsia="lv-LV"/>
        </w:rPr>
        <w:t>Otrā zona ir 1500,00</w:t>
      </w:r>
      <w:r w:rsidR="00DC1CD4" w:rsidRPr="00743B81">
        <w:rPr>
          <w:rFonts w:ascii="Times New Roman" w:hAnsi="Times New Roman" w:cs="Times New Roman"/>
          <w:iCs/>
          <w:sz w:val="26"/>
          <w:szCs w:val="26"/>
          <w:lang w:eastAsia="lv-LV"/>
        </w:rPr>
        <w:t xml:space="preserve"> </w:t>
      </w:r>
      <w:r w:rsidRPr="00743B81">
        <w:rPr>
          <w:rFonts w:ascii="Times New Roman" w:hAnsi="Times New Roman" w:cs="Times New Roman"/>
          <w:iCs/>
          <w:sz w:val="26"/>
          <w:szCs w:val="26"/>
          <w:lang w:eastAsia="lv-LV"/>
        </w:rPr>
        <w:t xml:space="preserve">EUR (viens tūkstotis un pieci simti </w:t>
      </w:r>
      <w:proofErr w:type="spellStart"/>
      <w:r w:rsidRPr="00743B81">
        <w:rPr>
          <w:rFonts w:ascii="Times New Roman" w:hAnsi="Times New Roman" w:cs="Times New Roman"/>
          <w:i/>
          <w:sz w:val="26"/>
          <w:szCs w:val="26"/>
          <w:lang w:eastAsia="lv-LV"/>
        </w:rPr>
        <w:t>euro</w:t>
      </w:r>
      <w:proofErr w:type="spellEnd"/>
      <w:r w:rsidRPr="00743B81">
        <w:rPr>
          <w:rFonts w:ascii="Times New Roman" w:hAnsi="Times New Roman" w:cs="Times New Roman"/>
          <w:iCs/>
          <w:sz w:val="26"/>
          <w:szCs w:val="26"/>
          <w:lang w:eastAsia="lv-LV"/>
        </w:rPr>
        <w:t xml:space="preserve"> un 00 centi);</w:t>
      </w:r>
    </w:p>
    <w:p w14:paraId="3D0E72FC" w14:textId="77777777" w:rsidR="008A7E6E" w:rsidRPr="004C3FD5" w:rsidRDefault="00EE003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4C3FD5">
        <w:rPr>
          <w:rFonts w:ascii="Times New Roman" w:hAnsi="Times New Roman" w:cs="Times New Roman"/>
          <w:iCs/>
          <w:sz w:val="26"/>
          <w:szCs w:val="26"/>
          <w:lang w:eastAsia="lv-LV"/>
        </w:rPr>
        <w:t xml:space="preserve">Trešā zona ir 1000,00 (viens tūkstotis </w:t>
      </w:r>
      <w:proofErr w:type="spellStart"/>
      <w:r w:rsidRPr="004C3FD5">
        <w:rPr>
          <w:rFonts w:ascii="Times New Roman" w:hAnsi="Times New Roman" w:cs="Times New Roman"/>
          <w:i/>
          <w:sz w:val="26"/>
          <w:szCs w:val="26"/>
          <w:lang w:eastAsia="lv-LV"/>
        </w:rPr>
        <w:t>euro</w:t>
      </w:r>
      <w:proofErr w:type="spellEnd"/>
      <w:r w:rsidRPr="004C3FD5">
        <w:rPr>
          <w:rFonts w:ascii="Times New Roman" w:hAnsi="Times New Roman" w:cs="Times New Roman"/>
          <w:iCs/>
          <w:sz w:val="26"/>
          <w:szCs w:val="26"/>
          <w:lang w:eastAsia="lv-LV"/>
        </w:rPr>
        <w:t xml:space="preserve"> un 00 centi);</w:t>
      </w:r>
    </w:p>
    <w:p w14:paraId="6E5DF912" w14:textId="77777777" w:rsidR="008A7E6E" w:rsidRPr="004C3FD5" w:rsidRDefault="00EE003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4C3FD5">
        <w:rPr>
          <w:rFonts w:ascii="Times New Roman" w:hAnsi="Times New Roman" w:cs="Times New Roman"/>
          <w:iCs/>
          <w:sz w:val="26"/>
          <w:szCs w:val="26"/>
          <w:lang w:eastAsia="lv-LV"/>
        </w:rPr>
        <w:t xml:space="preserve">Ceturtā zona ir 500,00 (pieci simti </w:t>
      </w:r>
      <w:proofErr w:type="spellStart"/>
      <w:r w:rsidRPr="004C3FD5">
        <w:rPr>
          <w:rFonts w:ascii="Times New Roman" w:hAnsi="Times New Roman" w:cs="Times New Roman"/>
          <w:i/>
          <w:sz w:val="26"/>
          <w:szCs w:val="26"/>
          <w:lang w:eastAsia="lv-LV"/>
        </w:rPr>
        <w:t>euro</w:t>
      </w:r>
      <w:proofErr w:type="spellEnd"/>
      <w:r w:rsidRPr="004C3FD5">
        <w:rPr>
          <w:rFonts w:ascii="Times New Roman" w:hAnsi="Times New Roman" w:cs="Times New Roman"/>
          <w:i/>
          <w:sz w:val="26"/>
          <w:szCs w:val="26"/>
          <w:lang w:eastAsia="lv-LV"/>
        </w:rPr>
        <w:t xml:space="preserve"> </w:t>
      </w:r>
      <w:r w:rsidRPr="004C3FD5">
        <w:rPr>
          <w:rFonts w:ascii="Times New Roman" w:hAnsi="Times New Roman" w:cs="Times New Roman"/>
          <w:iCs/>
          <w:sz w:val="26"/>
          <w:szCs w:val="26"/>
          <w:lang w:eastAsia="lv-LV"/>
        </w:rPr>
        <w:t>un 00 centi).</w:t>
      </w:r>
    </w:p>
    <w:bookmarkEnd w:id="11"/>
    <w:p w14:paraId="26292B57" w14:textId="77777777" w:rsidR="00B83C59"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Izsoles dalībnieki solīšanas procesā paceļ savu </w:t>
      </w:r>
      <w:r w:rsidR="000567C9" w:rsidRPr="005A25DE">
        <w:rPr>
          <w:rFonts w:ascii="Times New Roman" w:hAnsi="Times New Roman" w:cs="Times New Roman"/>
          <w:iCs/>
          <w:sz w:val="26"/>
          <w:szCs w:val="26"/>
          <w:lang w:eastAsia="lv-LV"/>
        </w:rPr>
        <w:t xml:space="preserve">Izsoles </w:t>
      </w:r>
      <w:r w:rsidRPr="005A25DE">
        <w:rPr>
          <w:rFonts w:ascii="Times New Roman" w:hAnsi="Times New Roman" w:cs="Times New Roman"/>
          <w:iCs/>
          <w:sz w:val="26"/>
          <w:szCs w:val="26"/>
          <w:lang w:eastAsia="lv-LV"/>
        </w:rPr>
        <w:t>dalībnieka kārtas numuru. Solīšana notiek tikai pa vienam Izsoles solim.</w:t>
      </w:r>
    </w:p>
    <w:p w14:paraId="14706F91" w14:textId="77777777" w:rsidR="00DC1CD4"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Komisijas priekšsēdētājs nosauc </w:t>
      </w:r>
      <w:r w:rsidR="000567C9" w:rsidRPr="005A25DE">
        <w:rPr>
          <w:rFonts w:ascii="Times New Roman" w:hAnsi="Times New Roman" w:cs="Times New Roman"/>
          <w:iCs/>
          <w:sz w:val="26"/>
          <w:szCs w:val="26"/>
          <w:lang w:eastAsia="lv-LV"/>
        </w:rPr>
        <w:t xml:space="preserve">Izsoles dalībnieka jeb </w:t>
      </w:r>
      <w:r w:rsidRPr="005A25DE">
        <w:rPr>
          <w:rFonts w:ascii="Times New Roman" w:hAnsi="Times New Roman" w:cs="Times New Roman"/>
          <w:iCs/>
          <w:sz w:val="26"/>
          <w:szCs w:val="26"/>
          <w:lang w:eastAsia="lv-LV"/>
        </w:rPr>
        <w:t xml:space="preserve">solītāja </w:t>
      </w:r>
      <w:r w:rsidR="000567C9" w:rsidRPr="005A25DE">
        <w:rPr>
          <w:rFonts w:ascii="Times New Roman" w:hAnsi="Times New Roman" w:cs="Times New Roman"/>
          <w:iCs/>
          <w:sz w:val="26"/>
          <w:szCs w:val="26"/>
          <w:lang w:eastAsia="lv-LV"/>
        </w:rPr>
        <w:t xml:space="preserve">kārtas </w:t>
      </w:r>
      <w:r w:rsidRPr="005A25DE">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3874C1AD" w14:textId="77777777" w:rsidR="00B83C59"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vairāki solītāji reizē sola vienādu nomas maksu un neviens to nepārsola, tad </w:t>
      </w:r>
      <w:r w:rsidR="006C6EEB" w:rsidRPr="005A25DE">
        <w:rPr>
          <w:rFonts w:ascii="Times New Roman" w:hAnsi="Times New Roman" w:cs="Times New Roman"/>
          <w:iCs/>
          <w:sz w:val="26"/>
          <w:szCs w:val="26"/>
          <w:lang w:eastAsia="lv-LV"/>
        </w:rPr>
        <w:t xml:space="preserve">par </w:t>
      </w:r>
      <w:r w:rsidR="00B13AC6" w:rsidRPr="005A25DE">
        <w:rPr>
          <w:rFonts w:ascii="Times New Roman" w:hAnsi="Times New Roman" w:cs="Times New Roman"/>
          <w:iCs/>
          <w:sz w:val="26"/>
          <w:szCs w:val="26"/>
          <w:lang w:eastAsia="lv-LV"/>
        </w:rPr>
        <w:t>Izsoles dalībnieku</w:t>
      </w:r>
      <w:r w:rsidR="006C6EEB" w:rsidRPr="005A25DE">
        <w:rPr>
          <w:rFonts w:ascii="Times New Roman" w:hAnsi="Times New Roman" w:cs="Times New Roman"/>
          <w:iCs/>
          <w:sz w:val="26"/>
          <w:szCs w:val="26"/>
          <w:lang w:eastAsia="lv-LV"/>
        </w:rPr>
        <w:t>, kurš piedāvājis augstāko nomas maksu</w:t>
      </w:r>
      <w:r w:rsidR="00C0675F">
        <w:rPr>
          <w:rFonts w:ascii="Times New Roman" w:hAnsi="Times New Roman" w:cs="Times New Roman"/>
          <w:iCs/>
          <w:sz w:val="26"/>
          <w:szCs w:val="26"/>
          <w:lang w:eastAsia="lv-LV"/>
        </w:rPr>
        <w:t>,</w:t>
      </w:r>
      <w:r w:rsidR="006C6EEB" w:rsidRPr="005A25DE">
        <w:rPr>
          <w:rFonts w:ascii="Times New Roman" w:hAnsi="Times New Roman" w:cs="Times New Roman"/>
          <w:iCs/>
          <w:sz w:val="26"/>
          <w:szCs w:val="26"/>
          <w:lang w:eastAsia="lv-LV"/>
        </w:rPr>
        <w:t xml:space="preserve"> tiek uzskatīts tas Izsoles dalībnieks</w:t>
      </w:r>
      <w:r w:rsidRPr="005A25DE">
        <w:rPr>
          <w:rFonts w:ascii="Times New Roman" w:hAnsi="Times New Roman" w:cs="Times New Roman"/>
          <w:iCs/>
          <w:sz w:val="26"/>
          <w:szCs w:val="26"/>
          <w:lang w:eastAsia="lv-LV"/>
        </w:rPr>
        <w:t xml:space="preserve">, kas </w:t>
      </w:r>
      <w:r w:rsidR="006C6EEB"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dalībnieku sarakstā reģistrēts ar mazāku </w:t>
      </w:r>
      <w:r w:rsidR="000567C9" w:rsidRPr="005A25DE">
        <w:rPr>
          <w:rFonts w:ascii="Times New Roman" w:hAnsi="Times New Roman" w:cs="Times New Roman"/>
          <w:iCs/>
          <w:sz w:val="26"/>
          <w:szCs w:val="26"/>
          <w:lang w:eastAsia="lv-LV"/>
        </w:rPr>
        <w:t xml:space="preserve">Izsoles dalībnieka </w:t>
      </w:r>
      <w:r w:rsidRPr="005A25DE">
        <w:rPr>
          <w:rFonts w:ascii="Times New Roman" w:hAnsi="Times New Roman" w:cs="Times New Roman"/>
          <w:iCs/>
          <w:sz w:val="26"/>
          <w:szCs w:val="26"/>
          <w:lang w:eastAsia="lv-LV"/>
        </w:rPr>
        <w:t>kārtas numuru</w:t>
      </w:r>
      <w:r w:rsidR="006C6EEB" w:rsidRPr="005A25DE">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7236E5EF" w14:textId="77777777" w:rsidR="006C6EEB"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dalībnieku sarakstā ieraksta solītāja vārdu un uzvārdu, solītāja pēdējo nosolīto nomas maksu.</w:t>
      </w:r>
    </w:p>
    <w:p w14:paraId="3F1FE4BB" w14:textId="77777777" w:rsidR="006C6EEB"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w:t>
      </w:r>
      <w:r w:rsidRPr="005A25DE">
        <w:rPr>
          <w:rFonts w:ascii="Times New Roman" w:hAnsi="Times New Roman" w:cs="Times New Roman"/>
          <w:iCs/>
          <w:sz w:val="26"/>
          <w:szCs w:val="26"/>
          <w:lang w:eastAsia="lv-LV"/>
        </w:rPr>
        <w:lastRenderedPageBreak/>
        <w:t xml:space="preserve">atzīme Izsoles dalībnieku sarakstā, un attiecīgajam Izsoles dalībniekam neatmaksā </w:t>
      </w:r>
      <w:r w:rsidR="007157ED" w:rsidRPr="005A25DE">
        <w:rPr>
          <w:rFonts w:ascii="Times New Roman" w:hAnsi="Times New Roman" w:cs="Times New Roman"/>
          <w:iCs/>
          <w:sz w:val="26"/>
          <w:szCs w:val="26"/>
          <w:lang w:eastAsia="lv-LV"/>
        </w:rPr>
        <w:t>Nodrošinājumu</w:t>
      </w:r>
      <w:r w:rsidRPr="005A25DE">
        <w:rPr>
          <w:rFonts w:ascii="Times New Roman" w:hAnsi="Times New Roman" w:cs="Times New Roman"/>
          <w:iCs/>
          <w:sz w:val="26"/>
          <w:szCs w:val="26"/>
          <w:lang w:eastAsia="lv-LV"/>
        </w:rPr>
        <w:t>.</w:t>
      </w:r>
    </w:p>
    <w:p w14:paraId="4596AAC8" w14:textId="77777777" w:rsidR="0061299E"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4022941F" w14:textId="77777777" w:rsidR="006C6EEB"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uz Izsoli ir ieradies tikai viens Izsoles dalībnieks, solīšana nenotiek un par </w:t>
      </w:r>
      <w:r w:rsidR="00BE6408" w:rsidRPr="005A25DE">
        <w:rPr>
          <w:rFonts w:ascii="Times New Roman" w:hAnsi="Times New Roman" w:cs="Times New Roman"/>
          <w:iCs/>
          <w:sz w:val="26"/>
          <w:szCs w:val="26"/>
          <w:lang w:eastAsia="lv-LV"/>
        </w:rPr>
        <w:t>Izsoles uzvarētāju</w:t>
      </w:r>
      <w:r w:rsidRPr="005A25DE">
        <w:rPr>
          <w:rFonts w:ascii="Times New Roman" w:hAnsi="Times New Roman" w:cs="Times New Roman"/>
          <w:iCs/>
          <w:sz w:val="26"/>
          <w:szCs w:val="26"/>
          <w:lang w:eastAsia="lv-LV"/>
        </w:rPr>
        <w:t xml:space="preserve"> ir atzīstams vienīgais Izsoles dalībnieks, kurš </w:t>
      </w:r>
      <w:r w:rsidR="00BE6408"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egūst </w:t>
      </w:r>
      <w:r w:rsidR="00BE6408" w:rsidRPr="005A25DE">
        <w:rPr>
          <w:rFonts w:ascii="Times New Roman" w:hAnsi="Times New Roman" w:cs="Times New Roman"/>
          <w:iCs/>
          <w:sz w:val="26"/>
          <w:szCs w:val="26"/>
          <w:lang w:eastAsia="lv-LV"/>
        </w:rPr>
        <w:t xml:space="preserve">tiesības slēgt Nomas līgumu </w:t>
      </w:r>
      <w:r w:rsidRPr="005A25DE">
        <w:rPr>
          <w:rFonts w:ascii="Times New Roman" w:hAnsi="Times New Roman" w:cs="Times New Roman"/>
          <w:iCs/>
          <w:sz w:val="26"/>
          <w:szCs w:val="26"/>
          <w:lang w:eastAsia="lv-LV"/>
        </w:rPr>
        <w:t xml:space="preserve">par </w:t>
      </w:r>
      <w:r w:rsidR="007157ED" w:rsidRPr="005A25DE">
        <w:rPr>
          <w:rFonts w:ascii="Times New Roman" w:hAnsi="Times New Roman" w:cs="Times New Roman"/>
          <w:iCs/>
          <w:sz w:val="26"/>
          <w:szCs w:val="26"/>
          <w:lang w:eastAsia="lv-LV"/>
        </w:rPr>
        <w:t xml:space="preserve">tādu nomas maksas apmēru, ko veido </w:t>
      </w:r>
      <w:r w:rsidR="00BE6408" w:rsidRPr="005A25DE">
        <w:rPr>
          <w:rFonts w:ascii="Times New Roman" w:hAnsi="Times New Roman" w:cs="Times New Roman"/>
          <w:iCs/>
          <w:sz w:val="26"/>
          <w:szCs w:val="26"/>
          <w:lang w:eastAsia="lv-LV"/>
        </w:rPr>
        <w:t>Izsoles sākumcen</w:t>
      </w:r>
      <w:r w:rsidR="007157ED" w:rsidRPr="005A25DE">
        <w:rPr>
          <w:rFonts w:ascii="Times New Roman" w:hAnsi="Times New Roman" w:cs="Times New Roman"/>
          <w:iCs/>
          <w:sz w:val="26"/>
          <w:szCs w:val="26"/>
          <w:lang w:eastAsia="lv-LV"/>
        </w:rPr>
        <w:t xml:space="preserve">a, kas paaugstināta par vienu </w:t>
      </w:r>
      <w:r w:rsidR="00AD7276">
        <w:rPr>
          <w:rFonts w:ascii="Times New Roman" w:hAnsi="Times New Roman" w:cs="Times New Roman"/>
          <w:iCs/>
          <w:sz w:val="26"/>
          <w:szCs w:val="26"/>
          <w:lang w:eastAsia="lv-LV"/>
        </w:rPr>
        <w:t xml:space="preserve">Izsoles </w:t>
      </w:r>
      <w:r w:rsidR="007157ED" w:rsidRPr="005A25DE">
        <w:rPr>
          <w:rFonts w:ascii="Times New Roman" w:hAnsi="Times New Roman" w:cs="Times New Roman"/>
          <w:iCs/>
          <w:sz w:val="26"/>
          <w:szCs w:val="26"/>
          <w:lang w:eastAsia="lv-LV"/>
        </w:rPr>
        <w:t>soli</w:t>
      </w:r>
      <w:r w:rsidR="00BE6408" w:rsidRPr="005A25DE">
        <w:rPr>
          <w:rFonts w:ascii="Times New Roman" w:hAnsi="Times New Roman" w:cs="Times New Roman"/>
          <w:iCs/>
          <w:sz w:val="26"/>
          <w:szCs w:val="26"/>
          <w:lang w:eastAsia="lv-LV"/>
        </w:rPr>
        <w:t>.</w:t>
      </w:r>
    </w:p>
    <w:p w14:paraId="09993E75" w14:textId="77777777" w:rsidR="00857177"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56FDD622" w14:textId="77777777" w:rsidR="00EA3715" w:rsidRPr="005A25DE" w:rsidRDefault="00EE0033" w:rsidP="00B40517">
      <w:pPr>
        <w:pStyle w:val="Sarakstarindkopa"/>
        <w:numPr>
          <w:ilvl w:val="1"/>
          <w:numId w:val="16"/>
        </w:numPr>
        <w:tabs>
          <w:tab w:val="left" w:pos="567"/>
        </w:tabs>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protokolam kā pielikums tiek pievienots Izsoles dalībnieku saraksts.</w:t>
      </w:r>
    </w:p>
    <w:p w14:paraId="630CC911" w14:textId="77777777" w:rsidR="00857177"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sz w:val="26"/>
          <w:szCs w:val="26"/>
        </w:rPr>
      </w:pPr>
      <w:r w:rsidRPr="005A25DE">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5A25DE">
        <w:rPr>
          <w:rFonts w:ascii="Times New Roman" w:hAnsi="Times New Roman" w:cs="Times New Roman"/>
          <w:sz w:val="26"/>
          <w:szCs w:val="26"/>
          <w:lang w:bidi="yi-Hebr"/>
        </w:rPr>
        <w:t>.</w:t>
      </w:r>
    </w:p>
    <w:p w14:paraId="7C8A6E88" w14:textId="77777777" w:rsidR="001901E8" w:rsidRPr="005A25DE" w:rsidRDefault="00EE0033" w:rsidP="00B40517">
      <w:pPr>
        <w:pStyle w:val="Virsraksts1"/>
        <w:numPr>
          <w:ilvl w:val="0"/>
          <w:numId w:val="16"/>
        </w:numPr>
        <w:rPr>
          <w:rFonts w:cs="Times New Roman"/>
          <w:szCs w:val="26"/>
          <w:lang w:bidi="yi-Hebr"/>
        </w:rPr>
      </w:pPr>
      <w:r w:rsidRPr="005A25DE">
        <w:rPr>
          <w:rFonts w:cs="Times New Roman"/>
          <w:szCs w:val="26"/>
          <w:lang w:bidi="yi-Hebr"/>
        </w:rPr>
        <w:t>Izsoles rezultātu apstiprināšana un nomas līguma spēkā stāšanās kārtība</w:t>
      </w:r>
    </w:p>
    <w:p w14:paraId="65BF640B" w14:textId="77777777" w:rsidR="001901E8" w:rsidRPr="005A25DE" w:rsidRDefault="00EE0033" w:rsidP="00B40517">
      <w:pPr>
        <w:pStyle w:val="Sarakstarindkopa"/>
        <w:numPr>
          <w:ilvl w:val="1"/>
          <w:numId w:val="16"/>
        </w:numPr>
        <w:spacing w:after="0" w:line="240" w:lineRule="auto"/>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w:t>
      </w:r>
      <w:r w:rsidR="001449C6" w:rsidRPr="005A25DE">
        <w:rPr>
          <w:rFonts w:ascii="Times New Roman" w:hAnsi="Times New Roman" w:cs="Times New Roman"/>
          <w:sz w:val="26"/>
          <w:szCs w:val="26"/>
          <w:lang w:bidi="yi-Hebr"/>
        </w:rPr>
        <w:t xml:space="preserve">apstiprina Izsoles rezultātus un 10 </w:t>
      </w:r>
      <w:r w:rsidR="00AD7276">
        <w:rPr>
          <w:rFonts w:ascii="Times New Roman" w:hAnsi="Times New Roman" w:cs="Times New Roman"/>
          <w:sz w:val="26"/>
          <w:szCs w:val="26"/>
          <w:lang w:bidi="yi-Hebr"/>
        </w:rPr>
        <w:t xml:space="preserve">(desmit) </w:t>
      </w:r>
      <w:r w:rsidR="001449C6" w:rsidRPr="005A25DE">
        <w:rPr>
          <w:rFonts w:ascii="Times New Roman" w:hAnsi="Times New Roman" w:cs="Times New Roman"/>
          <w:sz w:val="26"/>
          <w:szCs w:val="26"/>
          <w:lang w:bidi="yi-Hebr"/>
        </w:rPr>
        <w:t xml:space="preserve">darbdienu laikā </w:t>
      </w:r>
      <w:r w:rsidRPr="005A25DE">
        <w:rPr>
          <w:rFonts w:ascii="Times New Roman" w:hAnsi="Times New Roman" w:cs="Times New Roman"/>
          <w:sz w:val="26"/>
          <w:szCs w:val="26"/>
          <w:lang w:bidi="yi-Hebr"/>
        </w:rPr>
        <w:t xml:space="preserve">pēc Izsoles </w:t>
      </w:r>
      <w:r w:rsidR="001449C6" w:rsidRPr="005A25DE">
        <w:rPr>
          <w:rFonts w:ascii="Times New Roman" w:hAnsi="Times New Roman" w:cs="Times New Roman"/>
          <w:sz w:val="26"/>
          <w:szCs w:val="26"/>
          <w:lang w:bidi="yi-Hebr"/>
        </w:rPr>
        <w:t xml:space="preserve">rezultātu paziņošanas nodrošina attiecīgās informācijas publicēšanu tīmekļvietnē </w:t>
      </w:r>
      <w:hyperlink r:id="rId21" w:history="1">
        <w:r w:rsidR="0097275E" w:rsidRPr="0097275E">
          <w:rPr>
            <w:rStyle w:val="Hipersaite"/>
            <w:rFonts w:ascii="Times New Roman" w:hAnsi="Times New Roman" w:cs="Times New Roman"/>
            <w:sz w:val="26"/>
            <w:szCs w:val="26"/>
          </w:rPr>
          <w:t>https://www.r</w:t>
        </w:r>
        <w:r w:rsidR="0097275E" w:rsidRPr="00AC5FF1">
          <w:rPr>
            <w:rStyle w:val="Hipersaite"/>
            <w:rFonts w:ascii="Times New Roman" w:hAnsi="Times New Roman" w:cs="Times New Roman"/>
            <w:sz w:val="26"/>
            <w:szCs w:val="26"/>
          </w:rPr>
          <w:t>dpad</w:t>
        </w:r>
        <w:r w:rsidR="0097275E" w:rsidRPr="00ED52E8">
          <w:rPr>
            <w:rStyle w:val="Hipersaite"/>
            <w:rFonts w:ascii="Times New Roman" w:hAnsi="Times New Roman" w:cs="Times New Roman"/>
            <w:sz w:val="26"/>
            <w:szCs w:val="26"/>
          </w:rPr>
          <w:t>.lv/</w:t>
        </w:r>
      </w:hyperlink>
      <w:r w:rsidR="001449C6" w:rsidRPr="005A25DE">
        <w:rPr>
          <w:rStyle w:val="Hipersaite"/>
          <w:rFonts w:ascii="Times New Roman" w:hAnsi="Times New Roman" w:cs="Times New Roman"/>
          <w:color w:val="auto"/>
          <w:sz w:val="26"/>
          <w:szCs w:val="26"/>
          <w:u w:val="none"/>
          <w:lang w:eastAsia="lv-LV"/>
        </w:rPr>
        <w:t xml:space="preserve"> un </w:t>
      </w:r>
      <w:hyperlink r:id="rId22" w:history="1">
        <w:r w:rsidR="001449C6"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lang w:bidi="yi-Hebr"/>
        </w:rPr>
        <w:t>.</w:t>
      </w:r>
    </w:p>
    <w:p w14:paraId="7A6DF7F3" w14:textId="77777777" w:rsidR="001901E8" w:rsidRPr="005A25DE" w:rsidRDefault="00EE003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5A25DE">
        <w:rPr>
          <w:rFonts w:ascii="Times New Roman" w:hAnsi="Times New Roman" w:cs="Times New Roman"/>
          <w:sz w:val="26"/>
          <w:szCs w:val="26"/>
          <w:lang w:bidi="yi-Hebr"/>
        </w:rPr>
        <w:t xml:space="preserve">uz </w:t>
      </w:r>
      <w:r w:rsidRPr="005A25DE">
        <w:rPr>
          <w:rFonts w:ascii="Times New Roman" w:hAnsi="Times New Roman" w:cs="Times New Roman"/>
          <w:sz w:val="26"/>
          <w:szCs w:val="26"/>
          <w:lang w:bidi="yi-Hebr"/>
        </w:rPr>
        <w:t>Izsol</w:t>
      </w:r>
      <w:r w:rsidR="001449C6"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 </w:t>
      </w:r>
      <w:r w:rsidR="001449C6" w:rsidRPr="005A25DE">
        <w:rPr>
          <w:rFonts w:ascii="Times New Roman" w:hAnsi="Times New Roman" w:cs="Times New Roman"/>
          <w:sz w:val="26"/>
          <w:szCs w:val="26"/>
          <w:lang w:bidi="yi-Hebr"/>
        </w:rPr>
        <w:t xml:space="preserve">ieradies </w:t>
      </w:r>
      <w:r w:rsidRPr="005A25DE">
        <w:rPr>
          <w:rFonts w:ascii="Times New Roman" w:hAnsi="Times New Roman" w:cs="Times New Roman"/>
          <w:sz w:val="26"/>
          <w:szCs w:val="26"/>
          <w:lang w:bidi="yi-Hebr"/>
        </w:rPr>
        <w:t xml:space="preserve">tikai viens Izsoles </w:t>
      </w:r>
      <w:r w:rsidR="001449C6" w:rsidRPr="005A25DE">
        <w:rPr>
          <w:rFonts w:ascii="Times New Roman" w:hAnsi="Times New Roman" w:cs="Times New Roman"/>
          <w:sz w:val="26"/>
          <w:szCs w:val="26"/>
          <w:lang w:bidi="yi-Hebr"/>
        </w:rPr>
        <w:t>dalībnieks</w:t>
      </w:r>
      <w:r w:rsidRPr="005A25DE">
        <w:rPr>
          <w:rFonts w:ascii="Times New Roman" w:hAnsi="Times New Roman" w:cs="Times New Roman"/>
          <w:sz w:val="26"/>
          <w:szCs w:val="26"/>
          <w:lang w:bidi="yi-Hebr"/>
        </w:rPr>
        <w:t xml:space="preserve">, Iznomātājs piedāvā šim Izsoles dalībniekam slēgt Nomas līgumu par </w:t>
      </w:r>
      <w:r w:rsidR="007157ED" w:rsidRPr="005A25DE">
        <w:rPr>
          <w:rFonts w:ascii="Times New Roman" w:hAnsi="Times New Roman" w:cs="Times New Roman"/>
          <w:sz w:val="26"/>
          <w:szCs w:val="26"/>
          <w:lang w:bidi="yi-Hebr"/>
        </w:rPr>
        <w:t xml:space="preserve">nomas maksu, ko sastāda </w:t>
      </w:r>
      <w:r w:rsidRPr="005A25DE">
        <w:rPr>
          <w:rFonts w:ascii="Times New Roman" w:hAnsi="Times New Roman" w:cs="Times New Roman"/>
          <w:sz w:val="26"/>
          <w:szCs w:val="26"/>
          <w:lang w:bidi="yi-Hebr"/>
        </w:rPr>
        <w:t xml:space="preserve">Izsoles </w:t>
      </w:r>
      <w:r w:rsidR="001449C6" w:rsidRPr="005A25DE">
        <w:rPr>
          <w:rFonts w:ascii="Times New Roman" w:hAnsi="Times New Roman" w:cs="Times New Roman"/>
          <w:sz w:val="26"/>
          <w:szCs w:val="26"/>
          <w:lang w:bidi="yi-Hebr"/>
        </w:rPr>
        <w:t>sākumcen</w:t>
      </w:r>
      <w:r w:rsidR="007157ED" w:rsidRPr="005A25DE">
        <w:rPr>
          <w:rFonts w:ascii="Times New Roman" w:hAnsi="Times New Roman" w:cs="Times New Roman"/>
          <w:sz w:val="26"/>
          <w:szCs w:val="26"/>
          <w:lang w:bidi="yi-Hebr"/>
        </w:rPr>
        <w:t xml:space="preserve">a, kas paaugstināta par vienu </w:t>
      </w:r>
      <w:r w:rsidR="00AD7276">
        <w:rPr>
          <w:rFonts w:ascii="Times New Roman" w:hAnsi="Times New Roman" w:cs="Times New Roman"/>
          <w:sz w:val="26"/>
          <w:szCs w:val="26"/>
          <w:lang w:bidi="yi-Hebr"/>
        </w:rPr>
        <w:t xml:space="preserve">Izsoles </w:t>
      </w:r>
      <w:r w:rsidR="007157ED" w:rsidRPr="005A25DE">
        <w:rPr>
          <w:rFonts w:ascii="Times New Roman" w:hAnsi="Times New Roman" w:cs="Times New Roman"/>
          <w:sz w:val="26"/>
          <w:szCs w:val="26"/>
          <w:lang w:bidi="yi-Hebr"/>
        </w:rPr>
        <w:t>soli</w:t>
      </w:r>
      <w:r w:rsidRPr="005A25DE">
        <w:rPr>
          <w:rFonts w:ascii="Times New Roman" w:hAnsi="Times New Roman" w:cs="Times New Roman"/>
          <w:sz w:val="26"/>
          <w:szCs w:val="26"/>
          <w:lang w:bidi="yi-Hebr"/>
        </w:rPr>
        <w:t>.</w:t>
      </w:r>
    </w:p>
    <w:p w14:paraId="67CE0C14"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Pēc Izsoles rezultātu apstiprināšanas, Iznomātājs </w:t>
      </w:r>
      <w:r w:rsidR="00C117A4"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 xml:space="preserve"> (</w:t>
      </w:r>
      <w:r w:rsidR="00C117A4" w:rsidRPr="005A25DE">
        <w:rPr>
          <w:rFonts w:ascii="Times New Roman" w:hAnsi="Times New Roman" w:cs="Times New Roman"/>
          <w:sz w:val="26"/>
          <w:szCs w:val="26"/>
          <w:lang w:bidi="yi-Hebr"/>
        </w:rPr>
        <w:t>piecu</w:t>
      </w:r>
      <w:r w:rsidRPr="005A25DE">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009859AA">
        <w:rPr>
          <w:rFonts w:ascii="Times New Roman" w:hAnsi="Times New Roman" w:cs="Times New Roman"/>
          <w:sz w:val="26"/>
          <w:szCs w:val="26"/>
        </w:rPr>
        <w:t>2</w:t>
      </w:r>
      <w:r w:rsidR="0018212B">
        <w:rPr>
          <w:rFonts w:ascii="Times New Roman" w:hAnsi="Times New Roman" w:cs="Times New Roman"/>
          <w:sz w:val="26"/>
          <w:szCs w:val="26"/>
        </w:rPr>
        <w:t>0</w:t>
      </w:r>
      <w:r w:rsidR="009859AA">
        <w:rPr>
          <w:rFonts w:ascii="Times New Roman" w:hAnsi="Times New Roman" w:cs="Times New Roman"/>
          <w:sz w:val="26"/>
          <w:szCs w:val="26"/>
        </w:rPr>
        <w:t xml:space="preserve"> % (divdesmit procent</w:t>
      </w:r>
      <w:r w:rsidR="0018212B">
        <w:rPr>
          <w:rFonts w:ascii="Times New Roman" w:hAnsi="Times New Roman" w:cs="Times New Roman"/>
          <w:sz w:val="26"/>
          <w:szCs w:val="26"/>
        </w:rPr>
        <w:t>i</w:t>
      </w:r>
      <w:r w:rsidR="009859AA">
        <w:rPr>
          <w:rFonts w:ascii="Times New Roman" w:hAnsi="Times New Roman" w:cs="Times New Roman"/>
          <w:sz w:val="26"/>
          <w:szCs w:val="26"/>
        </w:rPr>
        <w:t xml:space="preserve">) </w:t>
      </w:r>
      <w:r w:rsidRPr="005A25DE">
        <w:rPr>
          <w:rFonts w:ascii="Times New Roman" w:hAnsi="Times New Roman" w:cs="Times New Roman"/>
          <w:sz w:val="26"/>
          <w:szCs w:val="26"/>
        </w:rPr>
        <w:t>no attiecīgā Izsoles dalībnieka nosolītās gada nomas maksas (bez PVN)</w:t>
      </w:r>
      <w:r w:rsidR="00B81DC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turpmāk – </w:t>
      </w:r>
      <w:r w:rsidRPr="00840275">
        <w:rPr>
          <w:rFonts w:ascii="Times New Roman" w:hAnsi="Times New Roman" w:cs="Times New Roman"/>
          <w:sz w:val="26"/>
          <w:szCs w:val="26"/>
        </w:rPr>
        <w:t>Drošības nauda</w:t>
      </w:r>
      <w:r w:rsidR="00B81DCA" w:rsidRPr="00840275">
        <w:rPr>
          <w:rFonts w:ascii="Times New Roman" w:hAnsi="Times New Roman" w:cs="Times New Roman"/>
          <w:sz w:val="26"/>
          <w:szCs w:val="26"/>
        </w:rPr>
        <w:t>)</w:t>
      </w:r>
      <w:r w:rsidRPr="00840275">
        <w:rPr>
          <w:rFonts w:ascii="Times New Roman" w:hAnsi="Times New Roman" w:cs="Times New Roman"/>
          <w:sz w:val="26"/>
          <w:szCs w:val="26"/>
        </w:rPr>
        <w:t>.</w:t>
      </w:r>
      <w:r w:rsidRPr="005A25DE">
        <w:rPr>
          <w:rFonts w:ascii="Times New Roman" w:hAnsi="Times New Roman" w:cs="Times New Roman"/>
          <w:sz w:val="26"/>
          <w:szCs w:val="26"/>
        </w:rPr>
        <w:t xml:space="preserve"> </w:t>
      </w:r>
      <w:r w:rsidRPr="005A25DE">
        <w:rPr>
          <w:rFonts w:ascii="Times New Roman" w:hAnsi="Times New Roman" w:cs="Times New Roman"/>
          <w:sz w:val="26"/>
          <w:szCs w:val="26"/>
          <w:lang w:bidi="yi-Hebr"/>
        </w:rPr>
        <w:t>Uzaicinājums noslēgt Nomas līgumu uzskatāms par paziņotu Paziņošanas likumā noteiktajā termiņā.</w:t>
      </w:r>
    </w:p>
    <w:p w14:paraId="66B23D32"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Nomas līgums jāparaksta</w:t>
      </w:r>
      <w:r w:rsidR="008B1D24" w:rsidRPr="005A25DE">
        <w:rPr>
          <w:rFonts w:ascii="Times New Roman" w:hAnsi="Times New Roman" w:cs="Times New Roman"/>
          <w:sz w:val="26"/>
          <w:szCs w:val="26"/>
          <w:lang w:bidi="yi-Hebr"/>
        </w:rPr>
        <w:t xml:space="preserve"> un jāiesniedz/</w:t>
      </w:r>
      <w:proofErr w:type="spellStart"/>
      <w:r w:rsidR="008B1D24" w:rsidRPr="005A25DE">
        <w:rPr>
          <w:rFonts w:ascii="Times New Roman" w:hAnsi="Times New Roman" w:cs="Times New Roman"/>
          <w:sz w:val="26"/>
          <w:szCs w:val="26"/>
          <w:lang w:bidi="yi-Hebr"/>
        </w:rPr>
        <w:t>jānosūta</w:t>
      </w:r>
      <w:proofErr w:type="spellEnd"/>
      <w:r w:rsidR="008B1D24" w:rsidRPr="005A25DE">
        <w:rPr>
          <w:rFonts w:ascii="Times New Roman" w:hAnsi="Times New Roman" w:cs="Times New Roman"/>
          <w:sz w:val="26"/>
          <w:szCs w:val="26"/>
          <w:lang w:bidi="yi-Hebr"/>
        </w:rPr>
        <w:t xml:space="preserve"> Iznomātājam</w:t>
      </w:r>
      <w:r w:rsidRPr="005A25DE">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5EE29083"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bookmarkStart w:id="12" w:name="_Hlk150422024"/>
      <w:r w:rsidRPr="005A25DE">
        <w:rPr>
          <w:rFonts w:ascii="Times New Roman" w:hAnsi="Times New Roman" w:cs="Times New Roman"/>
          <w:sz w:val="26"/>
          <w:szCs w:val="26"/>
          <w:lang w:bidi="yi-Hebr"/>
        </w:rPr>
        <w:lastRenderedPageBreak/>
        <w:t xml:space="preserve">Iemaksātais Nodrošinājums tiek ieskaitīts Drošības naudā. </w:t>
      </w:r>
      <w:r w:rsidRPr="005A25DE">
        <w:rPr>
          <w:rFonts w:ascii="Times New Roman" w:hAnsi="Times New Roman" w:cs="Times New Roman"/>
          <w:sz w:val="26"/>
          <w:szCs w:val="26"/>
        </w:rPr>
        <w:t xml:space="preserve">Lai segtu Drošības naudu </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w:t>
      </w:r>
      <w:r w:rsidR="00EA3073">
        <w:rPr>
          <w:rFonts w:ascii="Times New Roman" w:hAnsi="Times New Roman" w:cs="Times New Roman"/>
          <w:sz w:val="26"/>
          <w:szCs w:val="26"/>
        </w:rPr>
        <w:t>2</w:t>
      </w:r>
      <w:r w:rsidR="0018212B">
        <w:rPr>
          <w:rFonts w:ascii="Times New Roman" w:hAnsi="Times New Roman" w:cs="Times New Roman"/>
          <w:sz w:val="26"/>
          <w:szCs w:val="26"/>
        </w:rPr>
        <w:t>0</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w:t>
      </w:r>
      <w:r w:rsidR="00AD7276">
        <w:rPr>
          <w:rFonts w:ascii="Times New Roman" w:hAnsi="Times New Roman" w:cs="Times New Roman"/>
          <w:sz w:val="26"/>
          <w:szCs w:val="26"/>
        </w:rPr>
        <w:t xml:space="preserve">(divdesmit procenti) </w:t>
      </w:r>
      <w:r w:rsidRPr="005A25DE">
        <w:rPr>
          <w:rFonts w:ascii="Times New Roman" w:hAnsi="Times New Roman" w:cs="Times New Roman"/>
          <w:sz w:val="26"/>
          <w:szCs w:val="26"/>
        </w:rPr>
        <w:t xml:space="preserve">no nosolītās gada nomas maksas (bez PVN), </w:t>
      </w:r>
      <w:bookmarkEnd w:id="12"/>
      <w:r w:rsidRPr="005A25DE">
        <w:rPr>
          <w:rFonts w:ascii="Times New Roman" w:hAnsi="Times New Roman" w:cs="Times New Roman"/>
          <w:sz w:val="26"/>
          <w:szCs w:val="26"/>
        </w:rPr>
        <w:t xml:space="preserve">Izsoles dalībnieks, kurš piedāvājis augstāko nomas maksu, Iznomātāja kontā iemaksā starpību starp iemaksāto Nodrošinājumu un Drošības naudu. Maksājums tiek uzskatīts par veiktu dienā, kad nauda tiek saņemta Iznomātāja kontā. </w:t>
      </w:r>
    </w:p>
    <w:p w14:paraId="34CEDA44"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8C23AF">
        <w:rPr>
          <w:rFonts w:ascii="Times New Roman" w:hAnsi="Times New Roman" w:cs="Times New Roman"/>
          <w:sz w:val="26"/>
          <w:szCs w:val="26"/>
        </w:rPr>
        <w:t xml:space="preserve">Nomas līgums stājas spēkā </w:t>
      </w:r>
      <w:r w:rsidR="00C0675F">
        <w:rPr>
          <w:rFonts w:ascii="Times New Roman" w:hAnsi="Times New Roman" w:cs="Times New Roman"/>
          <w:sz w:val="26"/>
          <w:szCs w:val="26"/>
        </w:rPr>
        <w:t>ar tā parakstīšanas brīdi</w:t>
      </w:r>
      <w:r w:rsidR="003A6D4A">
        <w:rPr>
          <w:rFonts w:ascii="Times New Roman" w:hAnsi="Times New Roman" w:cs="Times New Roman"/>
          <w:sz w:val="26"/>
          <w:szCs w:val="26"/>
        </w:rPr>
        <w:t xml:space="preserve">, </w:t>
      </w:r>
      <w:r w:rsidR="00B20ED7">
        <w:rPr>
          <w:rFonts w:ascii="Times New Roman" w:hAnsi="Times New Roman" w:cs="Times New Roman"/>
          <w:sz w:val="26"/>
          <w:szCs w:val="26"/>
        </w:rPr>
        <w:t>j</w:t>
      </w:r>
      <w:r w:rsidRPr="008C23AF">
        <w:rPr>
          <w:rFonts w:ascii="Times New Roman" w:hAnsi="Times New Roman" w:cs="Times New Roman"/>
          <w:sz w:val="26"/>
          <w:szCs w:val="26"/>
        </w:rPr>
        <w:t>a Izsoles dalībnieks, kurš piedāvājis augstāko</w:t>
      </w:r>
      <w:r w:rsidRPr="005A25DE">
        <w:rPr>
          <w:rFonts w:ascii="Times New Roman" w:hAnsi="Times New Roman" w:cs="Times New Roman"/>
          <w:sz w:val="26"/>
          <w:szCs w:val="26"/>
        </w:rPr>
        <w:t xml:space="preserve"> nomas maksu, </w:t>
      </w:r>
      <w:r w:rsidR="00B20ED7">
        <w:rPr>
          <w:rFonts w:ascii="Times New Roman" w:hAnsi="Times New Roman" w:cs="Times New Roman"/>
          <w:sz w:val="26"/>
          <w:szCs w:val="26"/>
        </w:rPr>
        <w:t xml:space="preserve">ir </w:t>
      </w:r>
      <w:r w:rsidRPr="005A25DE">
        <w:rPr>
          <w:rFonts w:ascii="Times New Roman" w:hAnsi="Times New Roman" w:cs="Times New Roman"/>
          <w:sz w:val="26"/>
          <w:szCs w:val="26"/>
        </w:rPr>
        <w:t xml:space="preserve">samaksājis Drošības naudu </w:t>
      </w:r>
      <w:r w:rsidR="00AE6773" w:rsidRPr="005A25DE">
        <w:rPr>
          <w:rFonts w:ascii="Times New Roman" w:hAnsi="Times New Roman" w:cs="Times New Roman"/>
          <w:sz w:val="26"/>
          <w:szCs w:val="26"/>
        </w:rPr>
        <w:t>Noteikumos noteiktajā termiņā</w:t>
      </w:r>
      <w:r w:rsidR="00392D92">
        <w:rPr>
          <w:rFonts w:ascii="Times New Roman" w:hAnsi="Times New Roman" w:cs="Times New Roman"/>
          <w:sz w:val="26"/>
          <w:szCs w:val="26"/>
        </w:rPr>
        <w:t>.</w:t>
      </w:r>
      <w:r w:rsidR="00AE6773" w:rsidRPr="005A25DE">
        <w:rPr>
          <w:rFonts w:ascii="Times New Roman" w:hAnsi="Times New Roman" w:cs="Times New Roman"/>
          <w:sz w:val="26"/>
          <w:szCs w:val="26"/>
        </w:rPr>
        <w:t xml:space="preserve"> </w:t>
      </w:r>
      <w:r w:rsidRPr="005A25DE">
        <w:rPr>
          <w:rFonts w:ascii="Times New Roman" w:hAnsi="Times New Roman" w:cs="Times New Roman"/>
          <w:sz w:val="26"/>
          <w:szCs w:val="26"/>
        </w:rPr>
        <w:t>Nomas līgums netiek reģistrēts, ja Izsoles dalībnieks nesamaksā Drošības naudu noteiktajā termiņā.</w:t>
      </w:r>
    </w:p>
    <w:p w14:paraId="7E983306"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rPr>
        <w:t>Ja noteiktajā termiņā Izsoles dalībnieks, kurš piedāvājis augtāko nomas maksu, atsakās parakstīt/neparaksta</w:t>
      </w:r>
      <w:r w:rsidR="008E7605" w:rsidRPr="005A25DE">
        <w:rPr>
          <w:rFonts w:ascii="Times New Roman" w:hAnsi="Times New Roman" w:cs="Times New Roman"/>
          <w:sz w:val="26"/>
          <w:szCs w:val="26"/>
        </w:rPr>
        <w:t xml:space="preserve"> un/vai neiesniedz/</w:t>
      </w:r>
      <w:proofErr w:type="spellStart"/>
      <w:r w:rsidR="008E7605" w:rsidRPr="005A25DE">
        <w:rPr>
          <w:rFonts w:ascii="Times New Roman" w:hAnsi="Times New Roman" w:cs="Times New Roman"/>
          <w:sz w:val="26"/>
          <w:szCs w:val="26"/>
        </w:rPr>
        <w:t>nenosūta</w:t>
      </w:r>
      <w:proofErr w:type="spellEnd"/>
      <w:r w:rsidR="008E7605" w:rsidRPr="005A25DE">
        <w:rPr>
          <w:rFonts w:ascii="Times New Roman" w:hAnsi="Times New Roman" w:cs="Times New Roman"/>
          <w:sz w:val="26"/>
          <w:szCs w:val="26"/>
        </w:rPr>
        <w:t xml:space="preserve"> Iznomātājam</w:t>
      </w:r>
      <w:r w:rsidRPr="005A25DE">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2FEA6298" w14:textId="77777777" w:rsidR="001901E8" w:rsidRPr="005A25DE" w:rsidRDefault="00EE0033" w:rsidP="00B40517">
      <w:pPr>
        <w:pStyle w:val="Sarakstarindkopa"/>
        <w:numPr>
          <w:ilvl w:val="1"/>
          <w:numId w:val="16"/>
        </w:numPr>
        <w:spacing w:after="0" w:line="240" w:lineRule="auto"/>
        <w:ind w:left="567" w:right="-13" w:hanging="578"/>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atsakās parakstīt/neparaksta </w:t>
      </w:r>
      <w:r w:rsidR="008E7605" w:rsidRPr="005A25DE">
        <w:rPr>
          <w:rFonts w:ascii="Times New Roman" w:hAnsi="Times New Roman" w:cs="Times New Roman"/>
          <w:sz w:val="26"/>
          <w:szCs w:val="26"/>
        </w:rPr>
        <w:t>un/vai neiesniedz/</w:t>
      </w:r>
      <w:proofErr w:type="spellStart"/>
      <w:r w:rsidR="008E7605" w:rsidRPr="005A25DE">
        <w:rPr>
          <w:rFonts w:ascii="Times New Roman" w:hAnsi="Times New Roman" w:cs="Times New Roman"/>
          <w:sz w:val="26"/>
          <w:szCs w:val="26"/>
        </w:rPr>
        <w:t>nenosūta</w:t>
      </w:r>
      <w:proofErr w:type="spellEnd"/>
      <w:r w:rsidR="008E7605" w:rsidRPr="005A25DE">
        <w:rPr>
          <w:rFonts w:ascii="Times New Roman" w:hAnsi="Times New Roman" w:cs="Times New Roman"/>
          <w:sz w:val="26"/>
          <w:szCs w:val="26"/>
        </w:rPr>
        <w:t xml:space="preserve"> Iznomātājam Nomas līgumu</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noteiktajā termiņā vai </w:t>
      </w:r>
      <w:r w:rsidRPr="005A25DE">
        <w:rPr>
          <w:rFonts w:ascii="Times New Roman" w:hAnsi="Times New Roman" w:cs="Times New Roman"/>
          <w:sz w:val="26"/>
          <w:szCs w:val="26"/>
        </w:rPr>
        <w:t>nesamaksā Drošības naudu noteiktajā termiņā (Nomas līgums netiek reģistrēts un nestājas spēkā),</w:t>
      </w:r>
      <w:r w:rsidRPr="005A25DE">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5B2EAB" w:rsidRPr="005A25DE">
        <w:rPr>
          <w:rFonts w:ascii="Times New Roman" w:hAnsi="Times New Roman" w:cs="Times New Roman"/>
          <w:sz w:val="26"/>
          <w:szCs w:val="26"/>
          <w:lang w:bidi="yi-Hebr"/>
        </w:rPr>
        <w:t>t.i.</w:t>
      </w:r>
      <w:r w:rsidR="00C0675F">
        <w:rPr>
          <w:rFonts w:ascii="Times New Roman" w:hAnsi="Times New Roman" w:cs="Times New Roman"/>
          <w:sz w:val="26"/>
          <w:szCs w:val="26"/>
          <w:lang w:bidi="yi-Hebr"/>
        </w:rPr>
        <w:t>,</w:t>
      </w:r>
      <w:r w:rsidR="005B2EAB" w:rsidRPr="005A25DE">
        <w:rPr>
          <w:rFonts w:ascii="Times New Roman" w:hAnsi="Times New Roman" w:cs="Times New Roman"/>
          <w:sz w:val="26"/>
          <w:szCs w:val="26"/>
          <w:lang w:bidi="yi-Hebr"/>
        </w:rPr>
        <w:t xml:space="preserve"> pēdējam pārsolītajam Izsoles dalībniekam</w:t>
      </w:r>
      <w:r w:rsidRPr="005A25DE">
        <w:rPr>
          <w:rFonts w:ascii="Times New Roman" w:hAnsi="Times New Roman" w:cs="Times New Roman"/>
          <w:sz w:val="26"/>
          <w:szCs w:val="26"/>
          <w:lang w:bidi="yi-Hebr"/>
        </w:rPr>
        <w:t xml:space="preserve">. </w:t>
      </w:r>
    </w:p>
    <w:p w14:paraId="4DD52CF9" w14:textId="77777777" w:rsidR="001901E8" w:rsidRPr="005A25DE" w:rsidRDefault="00EE0033" w:rsidP="00B40517">
      <w:pPr>
        <w:pStyle w:val="Sarakstarindkopa"/>
        <w:numPr>
          <w:ilvl w:val="1"/>
          <w:numId w:val="16"/>
        </w:numPr>
        <w:ind w:left="567" w:hanging="578"/>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Nomas līgums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ēdējam pārsolītajam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dalībniekam jāparaksta</w:t>
      </w:r>
      <w:r w:rsidR="008B1D24" w:rsidRPr="005A25DE">
        <w:rPr>
          <w:rFonts w:ascii="Times New Roman" w:hAnsi="Times New Roman" w:cs="Times New Roman"/>
          <w:sz w:val="26"/>
          <w:szCs w:val="26"/>
          <w:lang w:bidi="yi-Hebr"/>
        </w:rPr>
        <w:t xml:space="preserve"> un jāiesniedz/</w:t>
      </w:r>
      <w:proofErr w:type="spellStart"/>
      <w:r w:rsidR="008B1D24" w:rsidRPr="005A25DE">
        <w:rPr>
          <w:rFonts w:ascii="Times New Roman" w:hAnsi="Times New Roman" w:cs="Times New Roman"/>
          <w:sz w:val="26"/>
          <w:szCs w:val="26"/>
          <w:lang w:bidi="yi-Hebr"/>
        </w:rPr>
        <w:t>jānosūta</w:t>
      </w:r>
      <w:proofErr w:type="spellEnd"/>
      <w:r w:rsidR="008B1D24" w:rsidRPr="005A25DE">
        <w:rPr>
          <w:rFonts w:ascii="Times New Roman" w:hAnsi="Times New Roman" w:cs="Times New Roman"/>
          <w:sz w:val="26"/>
          <w:szCs w:val="26"/>
          <w:lang w:bidi="yi-Hebr"/>
        </w:rPr>
        <w:t xml:space="preserve"> Iznomātājam</w:t>
      </w:r>
      <w:r w:rsidRPr="005A25DE">
        <w:rPr>
          <w:rFonts w:ascii="Times New Roman" w:hAnsi="Times New Roman" w:cs="Times New Roman"/>
          <w:sz w:val="26"/>
          <w:szCs w:val="26"/>
          <w:lang w:bidi="yi-Hebr"/>
        </w:rPr>
        <w:t xml:space="preserve">, kā arī Drošības nauda Iznomātājam jāsamaksā, ievērojot </w:t>
      </w:r>
      <w:r w:rsidR="00B20ED7" w:rsidRPr="00B20ED7">
        <w:rPr>
          <w:rFonts w:ascii="Times New Roman" w:hAnsi="Times New Roman" w:cs="Times New Roman"/>
          <w:sz w:val="26"/>
          <w:szCs w:val="26"/>
          <w:lang w:bidi="yi-Hebr"/>
        </w:rPr>
        <w:t>N</w:t>
      </w:r>
      <w:r w:rsidRPr="00B20ED7">
        <w:rPr>
          <w:rFonts w:ascii="Times New Roman" w:hAnsi="Times New Roman" w:cs="Times New Roman"/>
          <w:sz w:val="26"/>
          <w:szCs w:val="26"/>
          <w:lang w:bidi="yi-Hebr"/>
        </w:rPr>
        <w:t>oteikumu 7.</w:t>
      </w:r>
      <w:r w:rsidR="00FE0E9E">
        <w:rPr>
          <w:rFonts w:ascii="Times New Roman" w:hAnsi="Times New Roman" w:cs="Times New Roman"/>
          <w:sz w:val="26"/>
          <w:szCs w:val="26"/>
          <w:lang w:bidi="yi-Hebr"/>
        </w:rPr>
        <w:t>4</w:t>
      </w:r>
      <w:r w:rsidRPr="00B20ED7">
        <w:rPr>
          <w:rFonts w:ascii="Times New Roman" w:hAnsi="Times New Roman" w:cs="Times New Roman"/>
          <w:sz w:val="26"/>
          <w:szCs w:val="26"/>
          <w:lang w:bidi="yi-Hebr"/>
        </w:rPr>
        <w:t>. un 7.</w:t>
      </w:r>
      <w:r w:rsidR="00FE0E9E">
        <w:rPr>
          <w:rFonts w:ascii="Times New Roman" w:hAnsi="Times New Roman" w:cs="Times New Roman"/>
          <w:sz w:val="26"/>
          <w:szCs w:val="26"/>
          <w:lang w:bidi="yi-Hebr"/>
        </w:rPr>
        <w:t>5</w:t>
      </w:r>
      <w:r w:rsidRPr="00B20ED7">
        <w:rPr>
          <w:rFonts w:ascii="Times New Roman" w:hAnsi="Times New Roman" w:cs="Times New Roman"/>
          <w:sz w:val="26"/>
          <w:szCs w:val="26"/>
          <w:lang w:bidi="yi-Hebr"/>
        </w:rPr>
        <w:t xml:space="preserve">. punktus, Nomas līgums stājas spēkā atbilstoši </w:t>
      </w:r>
      <w:r w:rsidR="00B20ED7" w:rsidRPr="00B20ED7">
        <w:rPr>
          <w:rFonts w:ascii="Times New Roman" w:hAnsi="Times New Roman" w:cs="Times New Roman"/>
          <w:sz w:val="26"/>
          <w:szCs w:val="26"/>
          <w:lang w:bidi="yi-Hebr"/>
        </w:rPr>
        <w:t>N</w:t>
      </w:r>
      <w:r w:rsidRPr="00B20ED7">
        <w:rPr>
          <w:rFonts w:ascii="Times New Roman" w:hAnsi="Times New Roman" w:cs="Times New Roman"/>
          <w:sz w:val="26"/>
          <w:szCs w:val="26"/>
          <w:lang w:bidi="yi-Hebr"/>
        </w:rPr>
        <w:t>oteikumu 7.</w:t>
      </w:r>
      <w:r w:rsidR="00FE0E9E">
        <w:rPr>
          <w:rFonts w:ascii="Times New Roman" w:hAnsi="Times New Roman" w:cs="Times New Roman"/>
          <w:sz w:val="26"/>
          <w:szCs w:val="26"/>
          <w:lang w:bidi="yi-Hebr"/>
        </w:rPr>
        <w:t>6</w:t>
      </w:r>
      <w:r w:rsidRPr="00B20ED7">
        <w:rPr>
          <w:rFonts w:ascii="Times New Roman" w:hAnsi="Times New Roman" w:cs="Times New Roman"/>
          <w:sz w:val="26"/>
          <w:szCs w:val="26"/>
          <w:lang w:bidi="yi-Hebr"/>
        </w:rPr>
        <w:t>. punktam</w:t>
      </w:r>
      <w:r w:rsidRPr="005A25DE">
        <w:rPr>
          <w:rFonts w:ascii="Times New Roman" w:hAnsi="Times New Roman" w:cs="Times New Roman"/>
          <w:sz w:val="26"/>
          <w:szCs w:val="26"/>
          <w:lang w:bidi="yi-Hebr"/>
        </w:rPr>
        <w:t xml:space="preserve">. Ja noteiktajā termiņā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ēdējais pārsolītais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dalībnieks </w:t>
      </w:r>
      <w:r w:rsidRPr="005A25DE">
        <w:rPr>
          <w:rFonts w:ascii="Times New Roman" w:hAnsi="Times New Roman" w:cs="Times New Roman"/>
          <w:sz w:val="26"/>
          <w:szCs w:val="26"/>
        </w:rPr>
        <w:t xml:space="preserve">atsakās parakstīt/neparaksta Nomas līgumu vai nesamaksā Drošības naudu noteiktajā termiņā, uzskatāms, ka </w:t>
      </w:r>
      <w:r w:rsidR="005B2EAB" w:rsidRPr="005A25DE">
        <w:rPr>
          <w:rFonts w:ascii="Times New Roman" w:hAnsi="Times New Roman" w:cs="Times New Roman"/>
          <w:sz w:val="26"/>
          <w:szCs w:val="26"/>
        </w:rPr>
        <w:t>p</w:t>
      </w:r>
      <w:r w:rsidRPr="005A25DE">
        <w:rPr>
          <w:rFonts w:ascii="Times New Roman" w:hAnsi="Times New Roman" w:cs="Times New Roman"/>
          <w:sz w:val="26"/>
          <w:szCs w:val="26"/>
        </w:rPr>
        <w:t xml:space="preserve">ēdējais pārsolītais </w:t>
      </w:r>
      <w:r w:rsidR="005B2EAB" w:rsidRPr="005A25DE">
        <w:rPr>
          <w:rFonts w:ascii="Times New Roman" w:hAnsi="Times New Roman" w:cs="Times New Roman"/>
          <w:sz w:val="26"/>
          <w:szCs w:val="26"/>
        </w:rPr>
        <w:t xml:space="preserve">Izsoles </w:t>
      </w:r>
      <w:r w:rsidRPr="005A25DE">
        <w:rPr>
          <w:rFonts w:ascii="Times New Roman" w:hAnsi="Times New Roman" w:cs="Times New Roman"/>
          <w:sz w:val="26"/>
          <w:szCs w:val="26"/>
        </w:rPr>
        <w:t xml:space="preserve">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062B1870" w14:textId="77777777" w:rsidR="001901E8" w:rsidRPr="005A25DE" w:rsidRDefault="00EE003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Ne vēlāk kā pēc Nomas līguma parakstīšanas tiek atmaksāts Nodrošinājums tiem Izsoles dalībniekiem un Izsoles pretendentiem, attiecībā uz kuriem Izsoles </w:t>
      </w:r>
      <w:r w:rsidR="00550D44">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 tieši nenosaka, ka Nodrošinājums atmaksāts netiek.</w:t>
      </w:r>
    </w:p>
    <w:p w14:paraId="3E553B35" w14:textId="77777777" w:rsidR="001901E8" w:rsidRPr="005A25DE" w:rsidRDefault="00EE003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Neatmaksātais Nodrošinājums tiek ieskaitīt</w:t>
      </w:r>
      <w:r w:rsidR="009165BF">
        <w:rPr>
          <w:rFonts w:ascii="Times New Roman" w:hAnsi="Times New Roman" w:cs="Times New Roman"/>
          <w:sz w:val="26"/>
          <w:szCs w:val="26"/>
          <w:lang w:bidi="yi-Hebr"/>
        </w:rPr>
        <w:t>s</w:t>
      </w:r>
      <w:r w:rsidRPr="005A25DE">
        <w:rPr>
          <w:rFonts w:ascii="Times New Roman" w:hAnsi="Times New Roman" w:cs="Times New Roman"/>
          <w:sz w:val="26"/>
          <w:szCs w:val="26"/>
          <w:lang w:bidi="yi-Hebr"/>
        </w:rPr>
        <w:t xml:space="preserve"> Rīgas </w:t>
      </w:r>
      <w:proofErr w:type="spellStart"/>
      <w:r w:rsidR="00B20ED7">
        <w:rPr>
          <w:rFonts w:ascii="Times New Roman" w:hAnsi="Times New Roman" w:cs="Times New Roman"/>
          <w:sz w:val="26"/>
          <w:szCs w:val="26"/>
          <w:lang w:bidi="yi-Hebr"/>
        </w:rPr>
        <w:t>valsts</w:t>
      </w:r>
      <w:r w:rsidRPr="005A25DE">
        <w:rPr>
          <w:rFonts w:ascii="Times New Roman" w:hAnsi="Times New Roman" w:cs="Times New Roman"/>
          <w:sz w:val="26"/>
          <w:szCs w:val="26"/>
          <w:lang w:bidi="yi-Hebr"/>
        </w:rPr>
        <w:t>pilsētas</w:t>
      </w:r>
      <w:proofErr w:type="spellEnd"/>
      <w:r w:rsidRPr="005A25DE">
        <w:rPr>
          <w:rFonts w:ascii="Times New Roman" w:hAnsi="Times New Roman" w:cs="Times New Roman"/>
          <w:sz w:val="26"/>
          <w:szCs w:val="26"/>
          <w:lang w:bidi="yi-Hebr"/>
        </w:rPr>
        <w:t xml:space="preserve"> pašvaldības budžetā.</w:t>
      </w:r>
    </w:p>
    <w:p w14:paraId="66CD34C5" w14:textId="77777777" w:rsidR="006C070A" w:rsidRPr="005A25DE" w:rsidRDefault="00EE0033" w:rsidP="00B40517">
      <w:pPr>
        <w:pStyle w:val="Sarakstarindkopa"/>
        <w:numPr>
          <w:ilvl w:val="1"/>
          <w:numId w:val="16"/>
        </w:numPr>
        <w:ind w:left="567" w:hanging="567"/>
        <w:jc w:val="both"/>
        <w:rPr>
          <w:rFonts w:ascii="Times New Roman" w:hAnsi="Times New Roman" w:cs="Times New Roman"/>
          <w:sz w:val="26"/>
          <w:szCs w:val="26"/>
          <w:lang w:bidi="yi-Hebr"/>
        </w:rPr>
      </w:pPr>
      <w:bookmarkStart w:id="13" w:name="_Hlk66182740"/>
      <w:r w:rsidRPr="005A25DE">
        <w:rPr>
          <w:rFonts w:ascii="Times New Roman" w:hAnsi="Times New Roman" w:cs="Times New Roman"/>
          <w:sz w:val="26"/>
          <w:szCs w:val="26"/>
          <w:lang w:bidi="yi-Hebr"/>
        </w:rPr>
        <w:t xml:space="preserve">Izsoles dalībnieks, ar kuru </w:t>
      </w:r>
      <w:r w:rsidR="00E00929" w:rsidRPr="005A25DE">
        <w:rPr>
          <w:rFonts w:ascii="Times New Roman" w:hAnsi="Times New Roman" w:cs="Times New Roman"/>
          <w:sz w:val="26"/>
          <w:szCs w:val="26"/>
          <w:lang w:bidi="yi-Hebr"/>
        </w:rPr>
        <w:t>Iznomātājs noslēdzis</w:t>
      </w:r>
      <w:r w:rsidRPr="005A25DE">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w:t>
      </w:r>
      <w:r w:rsidRPr="005A25DE">
        <w:rPr>
          <w:rFonts w:ascii="Times New Roman" w:hAnsi="Times New Roman" w:cs="Times New Roman"/>
          <w:sz w:val="26"/>
          <w:szCs w:val="26"/>
          <w:lang w:bidi="yi-Hebr"/>
        </w:rPr>
        <w:lastRenderedPageBreak/>
        <w:t>filiāle, kas Latvijas Republikas normatīvajos aktos noteiktajā kārtībā ir uzsākusi pakalpojumu sniegšanu Latvijas Republikas teritorijā</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turpmāk – Kredītiestādes garantija. Kredītiestādes garantij</w:t>
      </w:r>
      <w:r w:rsidR="00FC3BC2" w:rsidRPr="005A25DE">
        <w:rPr>
          <w:rFonts w:ascii="Times New Roman" w:hAnsi="Times New Roman" w:cs="Times New Roman"/>
          <w:sz w:val="26"/>
          <w:szCs w:val="26"/>
          <w:lang w:bidi="yi-Hebr"/>
        </w:rPr>
        <w:t xml:space="preserve">ā jābūt ietvertiem šādiem nosacījumiem: 1) </w:t>
      </w:r>
      <w:bookmarkStart w:id="14" w:name="_Hlk150422091"/>
      <w:r w:rsidR="00FC3BC2" w:rsidRPr="005A25DE">
        <w:rPr>
          <w:rFonts w:ascii="Times New Roman" w:hAnsi="Times New Roman" w:cs="Times New Roman"/>
          <w:sz w:val="26"/>
          <w:szCs w:val="26"/>
          <w:lang w:bidi="yi-Hebr"/>
        </w:rPr>
        <w:t xml:space="preserve">garantijas summa – summa, kas sastāda </w:t>
      </w:r>
      <w:r w:rsidR="009859AA">
        <w:rPr>
          <w:rFonts w:ascii="Times New Roman" w:hAnsi="Times New Roman" w:cs="Times New Roman"/>
          <w:sz w:val="26"/>
          <w:szCs w:val="26"/>
          <w:lang w:bidi="yi-Hebr"/>
        </w:rPr>
        <w:t>2</w:t>
      </w:r>
      <w:r w:rsidR="00F724AB">
        <w:rPr>
          <w:rFonts w:ascii="Times New Roman" w:hAnsi="Times New Roman" w:cs="Times New Roman"/>
          <w:sz w:val="26"/>
          <w:szCs w:val="26"/>
          <w:lang w:bidi="yi-Hebr"/>
        </w:rPr>
        <w:t>0</w:t>
      </w:r>
      <w:r w:rsidR="009859AA">
        <w:rPr>
          <w:rFonts w:ascii="Times New Roman" w:hAnsi="Times New Roman" w:cs="Times New Roman"/>
          <w:sz w:val="26"/>
          <w:szCs w:val="26"/>
          <w:lang w:bidi="yi-Hebr"/>
        </w:rPr>
        <w:t>% (divdesmit procentus)</w:t>
      </w:r>
      <w:r w:rsidR="00FC3BC2" w:rsidRPr="005A25DE">
        <w:rPr>
          <w:rFonts w:ascii="Times New Roman" w:hAnsi="Times New Roman" w:cs="Times New Roman"/>
          <w:sz w:val="26"/>
          <w:szCs w:val="26"/>
          <w:lang w:bidi="yi-Hebr"/>
        </w:rPr>
        <w:t xml:space="preserve"> no nosolītās gada nomas maksas (bez PVN); 2</w:t>
      </w:r>
      <w:bookmarkStart w:id="15" w:name="_Hlk150422053"/>
      <w:r w:rsidR="00FC3BC2" w:rsidRPr="005A25DE">
        <w:rPr>
          <w:rFonts w:ascii="Times New Roman" w:hAnsi="Times New Roman" w:cs="Times New Roman"/>
          <w:sz w:val="26"/>
          <w:szCs w:val="26"/>
          <w:lang w:bidi="yi-Hebr"/>
        </w:rPr>
        <w:t xml:space="preserve">) garantija ir spēkā – līdz laikam, kas sastāda </w:t>
      </w:r>
      <w:r w:rsidR="009C3CA0">
        <w:rPr>
          <w:rFonts w:ascii="Times New Roman" w:hAnsi="Times New Roman" w:cs="Times New Roman"/>
          <w:sz w:val="26"/>
          <w:szCs w:val="26"/>
          <w:lang w:bidi="yi-Hebr"/>
        </w:rPr>
        <w:t>2</w:t>
      </w:r>
      <w:r w:rsidR="00FC3BC2" w:rsidRPr="005A25DE">
        <w:rPr>
          <w:rFonts w:ascii="Times New Roman" w:hAnsi="Times New Roman" w:cs="Times New Roman"/>
          <w:sz w:val="26"/>
          <w:szCs w:val="26"/>
          <w:lang w:bidi="yi-Hebr"/>
        </w:rPr>
        <w:t xml:space="preserve">0 </w:t>
      </w:r>
      <w:r w:rsidR="009C3CA0">
        <w:rPr>
          <w:rFonts w:ascii="Times New Roman" w:hAnsi="Times New Roman" w:cs="Times New Roman"/>
          <w:sz w:val="26"/>
          <w:szCs w:val="26"/>
          <w:lang w:bidi="yi-Hebr"/>
        </w:rPr>
        <w:t xml:space="preserve">(divdesmit) </w:t>
      </w:r>
      <w:r w:rsidR="00FC3BC2" w:rsidRPr="005A25DE">
        <w:rPr>
          <w:rFonts w:ascii="Times New Roman" w:hAnsi="Times New Roman" w:cs="Times New Roman"/>
          <w:sz w:val="26"/>
          <w:szCs w:val="26"/>
          <w:lang w:bidi="yi-Hebr"/>
        </w:rPr>
        <w:t xml:space="preserve">gadus un </w:t>
      </w:r>
      <w:r w:rsidR="00BE14EF" w:rsidRPr="005A25DE">
        <w:rPr>
          <w:rFonts w:ascii="Times New Roman" w:hAnsi="Times New Roman" w:cs="Times New Roman"/>
          <w:sz w:val="26"/>
          <w:szCs w:val="26"/>
          <w:lang w:bidi="yi-Hebr"/>
        </w:rPr>
        <w:t>2</w:t>
      </w:r>
      <w:r w:rsidR="00FC3BC2" w:rsidRPr="005A25DE">
        <w:rPr>
          <w:rFonts w:ascii="Times New Roman" w:hAnsi="Times New Roman" w:cs="Times New Roman"/>
          <w:sz w:val="26"/>
          <w:szCs w:val="26"/>
          <w:lang w:bidi="yi-Hebr"/>
        </w:rPr>
        <w:t xml:space="preserve"> </w:t>
      </w:r>
      <w:r w:rsidR="00F724AB">
        <w:rPr>
          <w:rFonts w:ascii="Times New Roman" w:hAnsi="Times New Roman" w:cs="Times New Roman"/>
          <w:sz w:val="26"/>
          <w:szCs w:val="26"/>
          <w:lang w:bidi="yi-Hebr"/>
        </w:rPr>
        <w:t xml:space="preserve">(divus) </w:t>
      </w:r>
      <w:r w:rsidR="00FC3BC2" w:rsidRPr="005A25DE">
        <w:rPr>
          <w:rFonts w:ascii="Times New Roman" w:hAnsi="Times New Roman" w:cs="Times New Roman"/>
          <w:sz w:val="26"/>
          <w:szCs w:val="26"/>
          <w:lang w:bidi="yi-Hebr"/>
        </w:rPr>
        <w:t>mēne</w:t>
      </w:r>
      <w:r w:rsidR="00BE14EF" w:rsidRPr="005A25DE">
        <w:rPr>
          <w:rFonts w:ascii="Times New Roman" w:hAnsi="Times New Roman" w:cs="Times New Roman"/>
          <w:sz w:val="26"/>
          <w:szCs w:val="26"/>
          <w:lang w:bidi="yi-Hebr"/>
        </w:rPr>
        <w:t>šus</w:t>
      </w:r>
      <w:r w:rsidR="00FC3BC2" w:rsidRPr="005A25DE">
        <w:rPr>
          <w:rFonts w:ascii="Times New Roman" w:hAnsi="Times New Roman" w:cs="Times New Roman"/>
          <w:sz w:val="26"/>
          <w:szCs w:val="26"/>
          <w:lang w:bidi="yi-Hebr"/>
        </w:rPr>
        <w:t xml:space="preserve"> no noslēgtā </w:t>
      </w:r>
      <w:r w:rsidR="005F395A" w:rsidRPr="005A25DE">
        <w:rPr>
          <w:rFonts w:ascii="Times New Roman" w:hAnsi="Times New Roman" w:cs="Times New Roman"/>
          <w:sz w:val="26"/>
          <w:szCs w:val="26"/>
          <w:lang w:bidi="yi-Hebr"/>
        </w:rPr>
        <w:t>N</w:t>
      </w:r>
      <w:r w:rsidR="00FC3BC2" w:rsidRPr="005A25DE">
        <w:rPr>
          <w:rFonts w:ascii="Times New Roman" w:hAnsi="Times New Roman" w:cs="Times New Roman"/>
          <w:sz w:val="26"/>
          <w:szCs w:val="26"/>
          <w:lang w:bidi="yi-Hebr"/>
        </w:rPr>
        <w:t xml:space="preserve">omas līguma </w:t>
      </w:r>
      <w:r w:rsidR="00FC3BC2" w:rsidRPr="005A25DE">
        <w:rPr>
          <w:rFonts w:ascii="Times New Roman" w:hAnsi="Times New Roman" w:cs="Times New Roman"/>
          <w:sz w:val="26"/>
          <w:szCs w:val="26"/>
          <w:u w:val="single"/>
          <w:lang w:bidi="yi-Hebr"/>
        </w:rPr>
        <w:t>spēkā stāšanās dienas</w:t>
      </w:r>
      <w:r w:rsidR="00FC3BC2" w:rsidRPr="005A25DE">
        <w:rPr>
          <w:rFonts w:ascii="Times New Roman" w:hAnsi="Times New Roman" w:cs="Times New Roman"/>
          <w:sz w:val="26"/>
          <w:szCs w:val="26"/>
          <w:lang w:bidi="yi-Hebr"/>
        </w:rPr>
        <w:t>;</w:t>
      </w:r>
      <w:bookmarkEnd w:id="15"/>
      <w:r w:rsidR="00FC3BC2" w:rsidRPr="005A25DE">
        <w:rPr>
          <w:rFonts w:ascii="Times New Roman" w:hAnsi="Times New Roman" w:cs="Times New Roman"/>
          <w:sz w:val="26"/>
          <w:szCs w:val="26"/>
          <w:lang w:bidi="yi-Hebr"/>
        </w:rPr>
        <w:t xml:space="preserve"> </w:t>
      </w:r>
      <w:bookmarkEnd w:id="14"/>
      <w:r w:rsidR="00FC3BC2" w:rsidRPr="005A25DE">
        <w:rPr>
          <w:rFonts w:ascii="Times New Roman" w:hAnsi="Times New Roman" w:cs="Times New Roman"/>
          <w:sz w:val="26"/>
          <w:szCs w:val="26"/>
          <w:lang w:bidi="yi-Hebr"/>
        </w:rPr>
        <w:t xml:space="preserve">3) </w:t>
      </w:r>
      <w:r w:rsidR="00D360C8" w:rsidRPr="005A25DE">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5A25DE">
        <w:rPr>
          <w:rFonts w:ascii="Times New Roman" w:hAnsi="Times New Roman" w:cs="Times New Roman"/>
          <w:sz w:val="26"/>
          <w:szCs w:val="26"/>
          <w:lang w:bidi="yi-Hebr"/>
        </w:rPr>
        <w:t>; 4) garantijā ietverama šāda (līdzvērtīga) atruna</w:t>
      </w:r>
      <w:r w:rsidR="00BE14EF" w:rsidRPr="005A25DE">
        <w:rPr>
          <w:rFonts w:ascii="Times New Roman" w:hAnsi="Times New Roman" w:cs="Times New Roman"/>
          <w:sz w:val="26"/>
          <w:szCs w:val="26"/>
          <w:lang w:bidi="yi-Hebr"/>
        </w:rPr>
        <w:t>:</w:t>
      </w:r>
      <w:r w:rsidR="00FF016D" w:rsidRPr="005A25DE">
        <w:rPr>
          <w:rFonts w:ascii="Times New Roman" w:hAnsi="Times New Roman" w:cs="Times New Roman"/>
          <w:sz w:val="26"/>
          <w:szCs w:val="26"/>
          <w:lang w:bidi="yi-Hebr"/>
        </w:rPr>
        <w:t xml:space="preserve"> </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i/>
          <w:iCs/>
          <w:sz w:val="26"/>
          <w:szCs w:val="26"/>
          <w:lang w:bidi="yi-Hebr"/>
        </w:rPr>
        <w:t>Šī garantija ir pakļauta Vienotajiem pieprasījuma garantiju noteikumiem (</w:t>
      </w:r>
      <w:proofErr w:type="spellStart"/>
      <w:r w:rsidR="00FF016D" w:rsidRPr="005A25DE">
        <w:rPr>
          <w:rFonts w:ascii="Times New Roman" w:hAnsi="Times New Roman" w:cs="Times New Roman"/>
          <w:i/>
          <w:iCs/>
          <w:sz w:val="26"/>
          <w:szCs w:val="26"/>
          <w:lang w:bidi="yi-Hebr"/>
        </w:rPr>
        <w:t>the</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Uniform</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Rules</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for</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Demand</w:t>
      </w:r>
      <w:proofErr w:type="spellEnd"/>
      <w:r w:rsidR="00FF016D" w:rsidRPr="005A25DE">
        <w:rPr>
          <w:rFonts w:ascii="Times New Roman" w:hAnsi="Times New Roman" w:cs="Times New Roman"/>
          <w:i/>
          <w:iCs/>
          <w:sz w:val="26"/>
          <w:szCs w:val="26"/>
          <w:lang w:bidi="yi-Hebr"/>
        </w:rPr>
        <w:t xml:space="preserve"> </w:t>
      </w:r>
      <w:proofErr w:type="spellStart"/>
      <w:r w:rsidR="00FF016D" w:rsidRPr="005A25DE">
        <w:rPr>
          <w:rFonts w:ascii="Times New Roman" w:hAnsi="Times New Roman" w:cs="Times New Roman"/>
          <w:i/>
          <w:iCs/>
          <w:sz w:val="26"/>
          <w:szCs w:val="26"/>
          <w:lang w:bidi="yi-Hebr"/>
        </w:rPr>
        <w:t>Guarantees</w:t>
      </w:r>
      <w:proofErr w:type="spellEnd"/>
      <w:r w:rsidR="00FF016D" w:rsidRPr="005A25DE">
        <w:rPr>
          <w:rFonts w:ascii="Times New Roman" w:hAnsi="Times New Roman" w:cs="Times New Roman"/>
          <w:i/>
          <w:iCs/>
          <w:sz w:val="26"/>
          <w:szCs w:val="26"/>
          <w:lang w:bidi="yi-He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 </w:t>
      </w:r>
    </w:p>
    <w:bookmarkEnd w:id="13"/>
    <w:p w14:paraId="696E6592" w14:textId="77777777" w:rsidR="006C070A" w:rsidRPr="005A25DE" w:rsidRDefault="00EE003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4B3B837B" w14:textId="77777777" w:rsidR="005B2EAB" w:rsidRPr="005A25DE" w:rsidRDefault="00EE003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Kredītiestādes garantiju Iznomātājs tiesīgs izmantot </w:t>
      </w:r>
      <w:r w:rsidR="00E00929" w:rsidRPr="005A25DE">
        <w:rPr>
          <w:rFonts w:ascii="Times New Roman" w:hAnsi="Times New Roman" w:cs="Times New Roman"/>
          <w:sz w:val="26"/>
          <w:szCs w:val="26"/>
        </w:rPr>
        <w:t>Nomas līgumam</w:t>
      </w:r>
      <w:r w:rsidRPr="005A25DE">
        <w:rPr>
          <w:rFonts w:ascii="Times New Roman" w:hAnsi="Times New Roman" w:cs="Times New Roman"/>
          <w:sz w:val="26"/>
          <w:szCs w:val="26"/>
        </w:rPr>
        <w:t xml:space="preserve"> beidzoties, </w:t>
      </w:r>
      <w:r w:rsidRPr="005A25DE">
        <w:rPr>
          <w:rFonts w:ascii="Times New Roman" w:hAnsi="Times New Roman" w:cs="Times New Roman"/>
          <w:sz w:val="26"/>
          <w:szCs w:val="26"/>
          <w:lang w:bidi="yi-Hebr"/>
        </w:rPr>
        <w:t xml:space="preserve">tai skaitā, jebkurā no </w:t>
      </w:r>
      <w:r w:rsidR="00E00929" w:rsidRPr="005A25DE">
        <w:rPr>
          <w:rFonts w:ascii="Times New Roman" w:hAnsi="Times New Roman" w:cs="Times New Roman"/>
          <w:sz w:val="26"/>
          <w:szCs w:val="26"/>
          <w:lang w:bidi="yi-Hebr"/>
        </w:rPr>
        <w:t>Nomas līgumā</w:t>
      </w:r>
      <w:r w:rsidRPr="005A25DE">
        <w:rPr>
          <w:rFonts w:ascii="Times New Roman" w:hAnsi="Times New Roman" w:cs="Times New Roman"/>
          <w:sz w:val="26"/>
          <w:szCs w:val="26"/>
          <w:lang w:bidi="yi-Hebr"/>
        </w:rPr>
        <w:t xml:space="preserve"> paredzētās vienpusējās atkāpšanās no </w:t>
      </w:r>
      <w:r w:rsidR="00E00929" w:rsidRPr="005A25DE">
        <w:rPr>
          <w:rFonts w:ascii="Times New Roman" w:hAnsi="Times New Roman" w:cs="Times New Roman"/>
          <w:sz w:val="26"/>
          <w:szCs w:val="26"/>
          <w:lang w:bidi="yi-Hebr"/>
        </w:rPr>
        <w:t>Nomas līguma</w:t>
      </w:r>
      <w:r w:rsidRPr="005A25DE">
        <w:rPr>
          <w:rFonts w:ascii="Times New Roman" w:hAnsi="Times New Roman" w:cs="Times New Roman"/>
          <w:sz w:val="26"/>
          <w:szCs w:val="26"/>
          <w:lang w:bidi="yi-Hebr"/>
        </w:rPr>
        <w:t xml:space="preserve"> gadījumiem</w:t>
      </w:r>
      <w:r w:rsidRPr="005A25DE">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5A25DE">
        <w:rPr>
          <w:rFonts w:ascii="Times New Roman" w:hAnsi="Times New Roman" w:cs="Times New Roman"/>
          <w:sz w:val="26"/>
          <w:szCs w:val="26"/>
        </w:rPr>
        <w:t>n</w:t>
      </w:r>
      <w:r w:rsidRPr="005A25DE">
        <w:rPr>
          <w:rFonts w:ascii="Times New Roman" w:hAnsi="Times New Roman" w:cs="Times New Roman"/>
          <w:sz w:val="26"/>
          <w:szCs w:val="26"/>
        </w:rPr>
        <w:t xml:space="preserve">omas maksas parāda, nokavējumu procentu, līgumsoda, zaudējumu vai citu no </w:t>
      </w:r>
      <w:r w:rsidR="00E00929" w:rsidRPr="005A25DE">
        <w:rPr>
          <w:rFonts w:ascii="Times New Roman" w:hAnsi="Times New Roman" w:cs="Times New Roman"/>
          <w:sz w:val="26"/>
          <w:szCs w:val="26"/>
        </w:rPr>
        <w:t>Nomas l</w:t>
      </w:r>
      <w:r w:rsidRPr="005A25DE">
        <w:rPr>
          <w:rFonts w:ascii="Times New Roman" w:hAnsi="Times New Roman" w:cs="Times New Roman"/>
          <w:sz w:val="26"/>
          <w:szCs w:val="26"/>
        </w:rPr>
        <w:t>īguma izrietošo maksājumu segšanai.</w:t>
      </w:r>
    </w:p>
    <w:p w14:paraId="452FDFAC" w14:textId="77777777" w:rsidR="001901E8" w:rsidRPr="005A25DE" w:rsidRDefault="00EE0033" w:rsidP="00B40517">
      <w:pPr>
        <w:pStyle w:val="Virsraksts1"/>
        <w:numPr>
          <w:ilvl w:val="0"/>
          <w:numId w:val="16"/>
        </w:numPr>
        <w:rPr>
          <w:rFonts w:cs="Times New Roman"/>
          <w:szCs w:val="26"/>
          <w:lang w:bidi="yi-Hebr"/>
        </w:rPr>
      </w:pPr>
      <w:r w:rsidRPr="005A25DE">
        <w:rPr>
          <w:rFonts w:cs="Times New Roman"/>
          <w:szCs w:val="26"/>
          <w:lang w:bidi="yi-Hebr"/>
        </w:rPr>
        <w:t>Komisijas tiesības un pienākumi</w:t>
      </w:r>
    </w:p>
    <w:p w14:paraId="58A4A917" w14:textId="77777777" w:rsidR="001901E8" w:rsidRPr="005A25DE" w:rsidRDefault="00EE0033" w:rsidP="00B40517">
      <w:pPr>
        <w:pStyle w:val="Sarakstarindkopa"/>
        <w:numPr>
          <w:ilvl w:val="1"/>
          <w:numId w:val="16"/>
        </w:numPr>
        <w:ind w:left="567" w:hanging="567"/>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šādi pienākumi</w:t>
      </w:r>
      <w:r w:rsidR="002F423E" w:rsidRPr="005A25DE">
        <w:rPr>
          <w:rFonts w:ascii="Times New Roman" w:hAnsi="Times New Roman" w:cs="Times New Roman"/>
          <w:sz w:val="26"/>
          <w:szCs w:val="26"/>
          <w:lang w:bidi="yi-Hebr"/>
        </w:rPr>
        <w:t>:</w:t>
      </w:r>
    </w:p>
    <w:p w14:paraId="3FF7CEDE" w14:textId="77777777" w:rsidR="002F423E" w:rsidRPr="005A25DE" w:rsidRDefault="00EE0033" w:rsidP="00B40517">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organizēt Izsoli;</w:t>
      </w:r>
    </w:p>
    <w:p w14:paraId="20C7E9A0" w14:textId="77777777" w:rsidR="002F423E" w:rsidRPr="005A25DE" w:rsidRDefault="00EE003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izvērtēt Izsoles pretendentu Pieteikumu atbilstību </w:t>
      </w:r>
      <w:r w:rsidR="00340E39"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oteikumiem;</w:t>
      </w:r>
    </w:p>
    <w:p w14:paraId="305A63D6" w14:textId="77777777" w:rsidR="002F423E" w:rsidRPr="005A25DE" w:rsidRDefault="00EE003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atbildēt uz Izsoles pretendentu jautājumiem.</w:t>
      </w:r>
    </w:p>
    <w:p w14:paraId="16B4D1E0" w14:textId="77777777" w:rsidR="002F423E" w:rsidRPr="005A25DE" w:rsidRDefault="00EE0033" w:rsidP="003558A3">
      <w:pPr>
        <w:pStyle w:val="Sarakstarindkopa"/>
        <w:numPr>
          <w:ilvl w:val="1"/>
          <w:numId w:val="16"/>
        </w:numPr>
        <w:ind w:left="567" w:hanging="567"/>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šādas tiesības:</w:t>
      </w:r>
    </w:p>
    <w:p w14:paraId="31E43CA4" w14:textId="77777777" w:rsidR="002F423E" w:rsidRPr="005A25DE" w:rsidRDefault="00EE003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jebkurā brīdī izbeigt Izsoli, ja tiek konstatētas nepilnības </w:t>
      </w:r>
      <w:r w:rsidR="0088586A" w:rsidRPr="005A25DE">
        <w:rPr>
          <w:rFonts w:ascii="Times New Roman" w:hAnsi="Times New Roman" w:cs="Times New Roman"/>
          <w:sz w:val="26"/>
          <w:szCs w:val="26"/>
          <w:lang w:bidi="yi-Hebr"/>
        </w:rPr>
        <w:t>Noteikumos</w:t>
      </w:r>
      <w:r w:rsidRPr="005A25DE">
        <w:rPr>
          <w:rFonts w:ascii="Times New Roman" w:hAnsi="Times New Roman" w:cs="Times New Roman"/>
          <w:sz w:val="26"/>
          <w:szCs w:val="26"/>
          <w:lang w:bidi="yi-Hebr"/>
        </w:rPr>
        <w:t>;</w:t>
      </w:r>
    </w:p>
    <w:p w14:paraId="1BF7373F" w14:textId="77777777" w:rsidR="002F423E" w:rsidRPr="005A25DE" w:rsidRDefault="00EE0033" w:rsidP="003558A3">
      <w:pPr>
        <w:pStyle w:val="Sarakstarindkopa"/>
        <w:numPr>
          <w:ilvl w:val="2"/>
          <w:numId w:val="16"/>
        </w:numPr>
        <w:ind w:left="709" w:hanging="709"/>
        <w:jc w:val="both"/>
        <w:rPr>
          <w:rFonts w:ascii="Times New Roman" w:hAnsi="Times New Roman" w:cs="Times New Roman"/>
          <w:sz w:val="26"/>
          <w:szCs w:val="26"/>
          <w:lang w:bidi="yi-Hebr"/>
        </w:rPr>
      </w:pPr>
      <w:r w:rsidRPr="00392D92">
        <w:rPr>
          <w:rFonts w:ascii="Times New Roman" w:hAnsi="Times New Roman" w:cs="Times New Roman"/>
          <w:sz w:val="26"/>
          <w:szCs w:val="26"/>
          <w:lang w:bidi="yi-Hebr"/>
        </w:rPr>
        <w:lastRenderedPageBreak/>
        <w:t>jebkurā brīdī izbeigt Izsoli, ja tiek iegūta</w:t>
      </w:r>
      <w:r w:rsidRPr="005A25DE">
        <w:rPr>
          <w:rFonts w:ascii="Times New Roman" w:hAnsi="Times New Roman" w:cs="Times New Roman"/>
          <w:sz w:val="26"/>
          <w:szCs w:val="26"/>
          <w:lang w:bidi="yi-Hebr"/>
        </w:rPr>
        <w:t xml:space="preserve"> pietiekama informācija un pārliecība, ka pastāv noruna kādu atturēt no piedalīšanās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zsolē vai starp </w:t>
      </w:r>
      <w:r w:rsidR="00FA06D8"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pretendentiem pastāv vienošanās, kas var ietekmēt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zsoles rezultātus vai gaitu.</w:t>
      </w:r>
    </w:p>
    <w:p w14:paraId="760F334A" w14:textId="77777777" w:rsidR="002F423E" w:rsidRPr="005A25DE" w:rsidRDefault="00EE0033" w:rsidP="003558A3">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Komisijai ir arī citas no </w:t>
      </w:r>
      <w:r w:rsidR="008A5B57"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oteikumu satura izrietošas tiesības un pienākumi.</w:t>
      </w:r>
    </w:p>
    <w:p w14:paraId="402FA20E" w14:textId="77777777" w:rsidR="002F423E" w:rsidRPr="00587A4A" w:rsidRDefault="00EE0033" w:rsidP="00B40517">
      <w:pPr>
        <w:pStyle w:val="Virsraksts1"/>
        <w:numPr>
          <w:ilvl w:val="0"/>
          <w:numId w:val="16"/>
        </w:numPr>
        <w:rPr>
          <w:szCs w:val="26"/>
          <w:lang w:bidi="yi-Hebr"/>
        </w:rPr>
      </w:pPr>
      <w:r w:rsidRPr="00587A4A">
        <w:rPr>
          <w:szCs w:val="26"/>
          <w:lang w:bidi="yi-Hebr"/>
        </w:rPr>
        <w:t xml:space="preserve">Nenotikusi </w:t>
      </w:r>
      <w:r w:rsidR="002250F7">
        <w:rPr>
          <w:szCs w:val="26"/>
          <w:lang w:bidi="yi-Hebr"/>
        </w:rPr>
        <w:t>I</w:t>
      </w:r>
      <w:r w:rsidRPr="00587A4A">
        <w:rPr>
          <w:szCs w:val="26"/>
          <w:lang w:bidi="yi-Hebr"/>
        </w:rPr>
        <w:t xml:space="preserve">zsole </w:t>
      </w:r>
    </w:p>
    <w:p w14:paraId="7E68DCCE" w14:textId="77777777" w:rsidR="002F423E" w:rsidRPr="005A25DE" w:rsidRDefault="00EE0033" w:rsidP="003938E8">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Izsoli atzīst par nenotikušu:</w:t>
      </w:r>
    </w:p>
    <w:p w14:paraId="17EBD65B" w14:textId="77777777" w:rsidR="002F423E" w:rsidRPr="005A25DE" w:rsidRDefault="00EE0033" w:rsidP="003938E8">
      <w:pPr>
        <w:pStyle w:val="Sarakstarindkopa"/>
        <w:numPr>
          <w:ilvl w:val="2"/>
          <w:numId w:val="16"/>
        </w:numPr>
        <w:ind w:left="851" w:hanging="851"/>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Izsolei nav iesniegts neviens Pieteikums un/vai Izsoles dalībnieku sarakstā nav iekļauts neviens Izsoles pretendents;</w:t>
      </w:r>
    </w:p>
    <w:p w14:paraId="4D8B1CED" w14:textId="77777777" w:rsidR="002F423E" w:rsidRPr="005A25DE" w:rsidRDefault="00EE0033" w:rsidP="003938E8">
      <w:pPr>
        <w:pStyle w:val="Sarakstarindkopa"/>
        <w:numPr>
          <w:ilvl w:val="2"/>
          <w:numId w:val="16"/>
        </w:numPr>
        <w:ind w:left="851" w:hanging="851"/>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neviens Izsoles dalībnieks nav pārsolījis Izsoles sākumcenu;</w:t>
      </w:r>
    </w:p>
    <w:p w14:paraId="6CE18EF4" w14:textId="77777777" w:rsidR="002F423E" w:rsidRPr="005A25DE" w:rsidRDefault="00EE0033" w:rsidP="003938E8">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un </w:t>
      </w:r>
      <w:r w:rsidR="00950634"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5A25DE">
        <w:rPr>
          <w:rFonts w:ascii="Times New Roman" w:hAnsi="Times New Roman" w:cs="Times New Roman"/>
          <w:sz w:val="26"/>
          <w:szCs w:val="26"/>
          <w:lang w:bidi="yi-Hebr"/>
        </w:rPr>
        <w:t>.</w:t>
      </w:r>
    </w:p>
    <w:p w14:paraId="24362532" w14:textId="77777777" w:rsidR="00950634" w:rsidRPr="00B20ED7" w:rsidRDefault="00EE0033" w:rsidP="00B20ED7">
      <w:pPr>
        <w:pStyle w:val="Virsraksts1"/>
        <w:numPr>
          <w:ilvl w:val="0"/>
          <w:numId w:val="16"/>
        </w:numPr>
        <w:rPr>
          <w:rFonts w:cs="Times New Roman"/>
          <w:szCs w:val="26"/>
          <w:lang w:bidi="yi-Hebr"/>
        </w:rPr>
      </w:pPr>
      <w:r w:rsidRPr="00B20ED7">
        <w:rPr>
          <w:rFonts w:cs="Times New Roman"/>
          <w:szCs w:val="26"/>
          <w:lang w:bidi="yi-Hebr"/>
        </w:rPr>
        <w:t xml:space="preserve">Visi </w:t>
      </w:r>
      <w:r w:rsidR="00FA06D8" w:rsidRPr="00B20ED7">
        <w:rPr>
          <w:rFonts w:cs="Times New Roman"/>
          <w:szCs w:val="26"/>
          <w:lang w:bidi="yi-Hebr"/>
        </w:rPr>
        <w:t>N</w:t>
      </w:r>
      <w:r w:rsidRPr="00B20ED7">
        <w:rPr>
          <w:rFonts w:cs="Times New Roman"/>
          <w:szCs w:val="26"/>
          <w:lang w:bidi="yi-Hebr"/>
        </w:rPr>
        <w:t xml:space="preserve">oteikumu pielikumi ir </w:t>
      </w:r>
      <w:r w:rsidR="00FA06D8" w:rsidRPr="00B20ED7">
        <w:rPr>
          <w:rFonts w:cs="Times New Roman"/>
          <w:szCs w:val="26"/>
          <w:lang w:bidi="yi-Hebr"/>
        </w:rPr>
        <w:t>to</w:t>
      </w:r>
      <w:r w:rsidRPr="00B20ED7">
        <w:rPr>
          <w:rFonts w:cs="Times New Roman"/>
          <w:szCs w:val="26"/>
          <w:lang w:bidi="yi-Hebr"/>
        </w:rPr>
        <w:t xml:space="preserve"> neatņemama sastāvdaļa.</w:t>
      </w:r>
    </w:p>
    <w:p w14:paraId="4C3DC10F" w14:textId="77777777" w:rsidR="002F3225" w:rsidRDefault="002F3225" w:rsidP="002F423E">
      <w:pPr>
        <w:jc w:val="both"/>
        <w:rPr>
          <w:rFonts w:ascii="Times New Roman" w:hAnsi="Times New Roman" w:cs="Times New Roman"/>
          <w:sz w:val="26"/>
          <w:szCs w:val="26"/>
          <w:lang w:bidi="yi-Hebr"/>
        </w:rPr>
      </w:pPr>
    </w:p>
    <w:p w14:paraId="78244ABE" w14:textId="77777777" w:rsidR="002F423E" w:rsidRPr="005A25DE" w:rsidRDefault="00EE003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Pielikumā:</w:t>
      </w:r>
    </w:p>
    <w:p w14:paraId="23544340" w14:textId="77777777" w:rsidR="002F423E" w:rsidRPr="005A25DE" w:rsidRDefault="00EE003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1)</w:t>
      </w:r>
      <w:r w:rsidR="00B24507">
        <w:rPr>
          <w:rFonts w:ascii="Times New Roman" w:hAnsi="Times New Roman" w:cs="Times New Roman"/>
          <w:sz w:val="26"/>
          <w:szCs w:val="26"/>
          <w:lang w:bidi="yi-Hebr"/>
        </w:rPr>
        <w:tab/>
      </w:r>
      <w:r w:rsidRPr="005A25DE">
        <w:rPr>
          <w:rFonts w:ascii="Times New Roman" w:hAnsi="Times New Roman" w:cs="Times New Roman"/>
          <w:sz w:val="26"/>
          <w:szCs w:val="26"/>
          <w:lang w:bidi="yi-Hebr"/>
        </w:rPr>
        <w:t xml:space="preserve">1. pielikums – </w:t>
      </w:r>
      <w:r w:rsidR="000F1DA1" w:rsidRPr="005A25DE">
        <w:rPr>
          <w:rFonts w:ascii="Times New Roman" w:hAnsi="Times New Roman" w:cs="Times New Roman"/>
          <w:sz w:val="26"/>
          <w:szCs w:val="26"/>
          <w:lang w:bidi="yi-Hebr"/>
        </w:rPr>
        <w:t>Iznomājam</w:t>
      </w:r>
      <w:r w:rsidR="00E01CF4" w:rsidRPr="005A25DE">
        <w:rPr>
          <w:rFonts w:ascii="Times New Roman" w:hAnsi="Times New Roman" w:cs="Times New Roman"/>
          <w:sz w:val="26"/>
          <w:szCs w:val="26"/>
          <w:lang w:bidi="yi-Hebr"/>
        </w:rPr>
        <w:t>ā</w:t>
      </w:r>
      <w:r w:rsidR="009F512B">
        <w:rPr>
          <w:rFonts w:ascii="Times New Roman" w:hAnsi="Times New Roman" w:cs="Times New Roman"/>
          <w:sz w:val="26"/>
          <w:szCs w:val="26"/>
          <w:lang w:bidi="yi-Hebr"/>
        </w:rPr>
        <w:t>s</w:t>
      </w:r>
      <w:r w:rsidR="000F1DA1" w:rsidRPr="005A25DE">
        <w:rPr>
          <w:rFonts w:ascii="Times New Roman" w:hAnsi="Times New Roman" w:cs="Times New Roman"/>
          <w:sz w:val="26"/>
          <w:szCs w:val="26"/>
          <w:lang w:bidi="yi-Hebr"/>
        </w:rPr>
        <w:t xml:space="preserve"> nekustam</w:t>
      </w:r>
      <w:r w:rsidR="009F512B">
        <w:rPr>
          <w:rFonts w:ascii="Times New Roman" w:hAnsi="Times New Roman" w:cs="Times New Roman"/>
          <w:sz w:val="26"/>
          <w:szCs w:val="26"/>
          <w:lang w:bidi="yi-Hebr"/>
        </w:rPr>
        <w:t>o</w:t>
      </w:r>
      <w:r w:rsidR="000F1DA1" w:rsidRPr="005A25DE">
        <w:rPr>
          <w:rFonts w:ascii="Times New Roman" w:hAnsi="Times New Roman" w:cs="Times New Roman"/>
          <w:sz w:val="26"/>
          <w:szCs w:val="26"/>
          <w:lang w:bidi="yi-Hebr"/>
        </w:rPr>
        <w:t xml:space="preserve"> īpašum</w:t>
      </w:r>
      <w:r w:rsidR="009F512B">
        <w:rPr>
          <w:rFonts w:ascii="Times New Roman" w:hAnsi="Times New Roman" w:cs="Times New Roman"/>
          <w:sz w:val="26"/>
          <w:szCs w:val="26"/>
          <w:lang w:bidi="yi-Hebr"/>
        </w:rPr>
        <w:t>u</w:t>
      </w:r>
      <w:r w:rsidR="000F1DA1" w:rsidRPr="005A25DE">
        <w:rPr>
          <w:rFonts w:ascii="Times New Roman" w:hAnsi="Times New Roman" w:cs="Times New Roman"/>
          <w:sz w:val="26"/>
          <w:szCs w:val="26"/>
          <w:lang w:bidi="yi-Hebr"/>
        </w:rPr>
        <w:t xml:space="preserve"> daļa</w:t>
      </w:r>
      <w:r w:rsidR="009F512B">
        <w:rPr>
          <w:rFonts w:ascii="Times New Roman" w:hAnsi="Times New Roman" w:cs="Times New Roman"/>
          <w:sz w:val="26"/>
          <w:szCs w:val="26"/>
          <w:lang w:bidi="yi-Hebr"/>
        </w:rPr>
        <w:t>s</w:t>
      </w:r>
      <w:r w:rsidRPr="005A25DE">
        <w:rPr>
          <w:rFonts w:ascii="Times New Roman" w:hAnsi="Times New Roman" w:cs="Times New Roman"/>
          <w:sz w:val="26"/>
          <w:szCs w:val="26"/>
          <w:lang w:bidi="yi-Hebr"/>
        </w:rPr>
        <w:t xml:space="preserve"> (kur</w:t>
      </w:r>
      <w:r w:rsidR="009F512B">
        <w:rPr>
          <w:rFonts w:ascii="Times New Roman" w:hAnsi="Times New Roman" w:cs="Times New Roman"/>
          <w:sz w:val="26"/>
          <w:szCs w:val="26"/>
          <w:lang w:bidi="yi-Hebr"/>
        </w:rPr>
        <w:t>u</w:t>
      </w:r>
      <w:r w:rsidRPr="005A25DE">
        <w:rPr>
          <w:rFonts w:ascii="Times New Roman" w:hAnsi="Times New Roman" w:cs="Times New Roman"/>
          <w:sz w:val="26"/>
          <w:szCs w:val="26"/>
          <w:lang w:bidi="yi-Hebr"/>
        </w:rPr>
        <w:t xml:space="preserve"> iznomāšanai tiek rīkota nomas tiesību izsole Nr. </w:t>
      </w:r>
      <w:r w:rsidR="00934B39">
        <w:rPr>
          <w:rFonts w:ascii="Times New Roman" w:hAnsi="Times New Roman" w:cs="Times New Roman"/>
          <w:sz w:val="26"/>
          <w:szCs w:val="26"/>
          <w:lang w:bidi="yi-Hebr"/>
        </w:rPr>
        <w:t>1</w:t>
      </w:r>
      <w:r w:rsidRPr="005A25DE">
        <w:rPr>
          <w:rFonts w:ascii="Times New Roman" w:hAnsi="Times New Roman" w:cs="Times New Roman"/>
          <w:sz w:val="26"/>
          <w:szCs w:val="26"/>
          <w:lang w:bidi="yi-Hebr"/>
        </w:rPr>
        <w:t>);</w:t>
      </w:r>
    </w:p>
    <w:p w14:paraId="72A4BB33" w14:textId="77777777" w:rsidR="002F423E" w:rsidRPr="005A25DE" w:rsidRDefault="00EE003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2)</w:t>
      </w:r>
      <w:r w:rsidRPr="005A25DE">
        <w:rPr>
          <w:rFonts w:ascii="Times New Roman" w:hAnsi="Times New Roman" w:cs="Times New Roman"/>
          <w:sz w:val="26"/>
          <w:szCs w:val="26"/>
          <w:lang w:bidi="yi-Hebr"/>
        </w:rPr>
        <w:tab/>
        <w:t xml:space="preserve"> 2. pielikums </w:t>
      </w:r>
      <w:r w:rsidR="0044718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Nekustamā īpašuma nomas līguma projekts ar pielikumiem;</w:t>
      </w:r>
    </w:p>
    <w:p w14:paraId="34AE8246" w14:textId="77777777" w:rsidR="002F423E" w:rsidRDefault="00EE003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3)</w:t>
      </w:r>
      <w:r w:rsidRPr="005A25DE">
        <w:rPr>
          <w:rFonts w:ascii="Times New Roman" w:hAnsi="Times New Roman" w:cs="Times New Roman"/>
          <w:sz w:val="26"/>
          <w:szCs w:val="26"/>
          <w:lang w:bidi="yi-Hebr"/>
        </w:rPr>
        <w:tab/>
        <w:t>3. pielikums – Pieteikums dalībai izsolē (paraugs)</w:t>
      </w:r>
      <w:r w:rsidR="000F1DA1" w:rsidRPr="005A25DE">
        <w:rPr>
          <w:rFonts w:ascii="Times New Roman" w:hAnsi="Times New Roman" w:cs="Times New Roman"/>
          <w:sz w:val="26"/>
          <w:szCs w:val="26"/>
          <w:lang w:bidi="yi-Hebr"/>
        </w:rPr>
        <w:t>;</w:t>
      </w:r>
    </w:p>
    <w:p w14:paraId="25C87CE4" w14:textId="77777777" w:rsidR="00654592" w:rsidRDefault="00EE003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 xml:space="preserve">4)       4. pielikums – </w:t>
      </w:r>
      <w:r w:rsidR="00B20ED7">
        <w:rPr>
          <w:rFonts w:ascii="Times New Roman" w:hAnsi="Times New Roman" w:cs="Times New Roman"/>
          <w:sz w:val="26"/>
          <w:szCs w:val="26"/>
          <w:lang w:bidi="yi-Hebr"/>
        </w:rPr>
        <w:t>Nojumes t</w:t>
      </w:r>
      <w:r>
        <w:rPr>
          <w:rFonts w:ascii="Times New Roman" w:hAnsi="Times New Roman" w:cs="Times New Roman"/>
          <w:sz w:val="26"/>
          <w:szCs w:val="26"/>
          <w:lang w:bidi="yi-Hebr"/>
        </w:rPr>
        <w:t>ehnisk</w:t>
      </w:r>
      <w:r w:rsidR="00B20ED7">
        <w:rPr>
          <w:rFonts w:ascii="Times New Roman" w:hAnsi="Times New Roman" w:cs="Times New Roman"/>
          <w:sz w:val="26"/>
          <w:szCs w:val="26"/>
          <w:lang w:bidi="yi-Hebr"/>
        </w:rPr>
        <w:t>ā</w:t>
      </w:r>
      <w:r>
        <w:rPr>
          <w:rFonts w:ascii="Times New Roman" w:hAnsi="Times New Roman" w:cs="Times New Roman"/>
          <w:sz w:val="26"/>
          <w:szCs w:val="26"/>
          <w:lang w:bidi="yi-Hebr"/>
        </w:rPr>
        <w:t xml:space="preserve"> </w:t>
      </w:r>
      <w:r w:rsidR="00B20ED7">
        <w:rPr>
          <w:rFonts w:ascii="Times New Roman" w:hAnsi="Times New Roman" w:cs="Times New Roman"/>
          <w:sz w:val="26"/>
          <w:szCs w:val="26"/>
          <w:lang w:bidi="yi-Hebr"/>
        </w:rPr>
        <w:t>specifikācija</w:t>
      </w:r>
      <w:r>
        <w:rPr>
          <w:rFonts w:ascii="Times New Roman" w:hAnsi="Times New Roman" w:cs="Times New Roman"/>
          <w:sz w:val="26"/>
          <w:szCs w:val="26"/>
          <w:lang w:bidi="yi-Hebr"/>
        </w:rPr>
        <w:t>;</w:t>
      </w:r>
    </w:p>
    <w:p w14:paraId="176BF8EB" w14:textId="77777777" w:rsidR="00400779" w:rsidRPr="00400779" w:rsidRDefault="00EE003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5)</w:t>
      </w:r>
      <w:r>
        <w:rPr>
          <w:rFonts w:ascii="Times New Roman" w:hAnsi="Times New Roman" w:cs="Times New Roman"/>
          <w:sz w:val="26"/>
          <w:szCs w:val="26"/>
          <w:lang w:bidi="yi-Hebr"/>
        </w:rPr>
        <w:tab/>
        <w:t xml:space="preserve">5. pielikums </w:t>
      </w:r>
      <w:r w:rsidR="000D09E7">
        <w:rPr>
          <w:rFonts w:ascii="Times New Roman" w:hAnsi="Times New Roman" w:cs="Times New Roman"/>
          <w:sz w:val="26"/>
          <w:szCs w:val="26"/>
          <w:lang w:bidi="yi-Hebr"/>
        </w:rPr>
        <w:t>–</w:t>
      </w:r>
      <w:r>
        <w:rPr>
          <w:rFonts w:ascii="Times New Roman" w:hAnsi="Times New Roman" w:cs="Times New Roman"/>
          <w:sz w:val="26"/>
          <w:szCs w:val="26"/>
          <w:lang w:bidi="yi-Hebr"/>
        </w:rPr>
        <w:t xml:space="preserve"> </w:t>
      </w:r>
      <w:r w:rsidRPr="00400779">
        <w:rPr>
          <w:rFonts w:ascii="Times New Roman" w:hAnsi="Times New Roman" w:cs="Times New Roman"/>
          <w:sz w:val="26"/>
          <w:szCs w:val="26"/>
        </w:rPr>
        <w:t>Nojumju un Reklāmas objektu uzstādīšanas/novietošanas, uzturēšanas un nodošanas nosacījumi un kārtība</w:t>
      </w:r>
      <w:r>
        <w:rPr>
          <w:rFonts w:ascii="Times New Roman" w:hAnsi="Times New Roman" w:cs="Times New Roman"/>
          <w:sz w:val="26"/>
          <w:szCs w:val="26"/>
        </w:rPr>
        <w:t>;</w:t>
      </w:r>
    </w:p>
    <w:p w14:paraId="24390ACB" w14:textId="77777777" w:rsidR="002F423E" w:rsidRPr="005A25DE" w:rsidRDefault="00EE003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6</w:t>
      </w:r>
      <w:r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ab/>
      </w:r>
      <w:r>
        <w:rPr>
          <w:rFonts w:ascii="Times New Roman" w:hAnsi="Times New Roman" w:cs="Times New Roman"/>
          <w:sz w:val="26"/>
          <w:szCs w:val="26"/>
          <w:lang w:bidi="yi-Hebr"/>
        </w:rPr>
        <w:t>6</w:t>
      </w:r>
      <w:r w:rsidRPr="005A25DE">
        <w:rPr>
          <w:rFonts w:ascii="Times New Roman" w:hAnsi="Times New Roman" w:cs="Times New Roman"/>
          <w:sz w:val="26"/>
          <w:szCs w:val="26"/>
          <w:lang w:bidi="yi-Hebr"/>
        </w:rPr>
        <w:t xml:space="preserve">. pielikums </w:t>
      </w:r>
      <w:r w:rsidR="0044718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Tīkla reklāmas izvietošanas līguma</w:t>
      </w:r>
      <w:r w:rsidR="00AA3B14" w:rsidRPr="005A25DE">
        <w:rPr>
          <w:rFonts w:ascii="Times New Roman" w:hAnsi="Times New Roman" w:cs="Times New Roman"/>
          <w:sz w:val="26"/>
          <w:szCs w:val="26"/>
          <w:lang w:bidi="yi-Hebr"/>
        </w:rPr>
        <w:t xml:space="preserve"> projekts</w:t>
      </w:r>
      <w:r w:rsidRPr="005A25DE">
        <w:rPr>
          <w:rFonts w:ascii="Times New Roman" w:hAnsi="Times New Roman" w:cs="Times New Roman"/>
          <w:sz w:val="26"/>
          <w:szCs w:val="26"/>
          <w:lang w:bidi="yi-Hebr"/>
        </w:rPr>
        <w:t>;</w:t>
      </w:r>
    </w:p>
    <w:p w14:paraId="3B5FC2CC" w14:textId="77777777" w:rsidR="00B532F7" w:rsidRPr="00830243" w:rsidRDefault="00EE0033" w:rsidP="00830243">
      <w:pPr>
        <w:jc w:val="both"/>
        <w:rPr>
          <w:rFonts w:ascii="Times New Roman" w:hAnsi="Times New Roman" w:cs="Times New Roman"/>
          <w:sz w:val="26"/>
          <w:szCs w:val="26"/>
          <w:lang w:bidi="yi-Hebr"/>
        </w:rPr>
      </w:pPr>
      <w:r>
        <w:rPr>
          <w:rFonts w:ascii="Times New Roman" w:hAnsi="Times New Roman" w:cs="Times New Roman"/>
          <w:sz w:val="26"/>
          <w:szCs w:val="26"/>
          <w:lang w:bidi="yi-Hebr"/>
        </w:rPr>
        <w:t>7</w:t>
      </w:r>
      <w:r w:rsidR="002F423E" w:rsidRPr="005A25DE">
        <w:rPr>
          <w:rFonts w:ascii="Times New Roman" w:hAnsi="Times New Roman" w:cs="Times New Roman"/>
          <w:sz w:val="26"/>
          <w:szCs w:val="26"/>
          <w:lang w:bidi="yi-Hebr"/>
        </w:rPr>
        <w:t>)</w:t>
      </w:r>
      <w:r w:rsidR="002F423E" w:rsidRPr="005A25DE">
        <w:rPr>
          <w:rFonts w:ascii="Times New Roman" w:hAnsi="Times New Roman" w:cs="Times New Roman"/>
          <w:sz w:val="26"/>
          <w:szCs w:val="26"/>
          <w:lang w:bidi="yi-Hebr"/>
        </w:rPr>
        <w:tab/>
      </w:r>
      <w:r>
        <w:rPr>
          <w:rFonts w:ascii="Times New Roman" w:hAnsi="Times New Roman" w:cs="Times New Roman"/>
          <w:sz w:val="26"/>
          <w:szCs w:val="26"/>
          <w:lang w:bidi="yi-Hebr"/>
        </w:rPr>
        <w:t>7</w:t>
      </w:r>
      <w:r w:rsidR="002F423E" w:rsidRPr="005A25DE">
        <w:rPr>
          <w:rFonts w:ascii="Times New Roman" w:hAnsi="Times New Roman" w:cs="Times New Roman"/>
          <w:sz w:val="26"/>
          <w:szCs w:val="26"/>
          <w:lang w:bidi="yi-Hebr"/>
        </w:rPr>
        <w:t xml:space="preserve">. pielikums </w:t>
      </w:r>
      <w:r w:rsidR="00AA3B14" w:rsidRPr="005A25DE">
        <w:rPr>
          <w:rFonts w:ascii="Times New Roman" w:hAnsi="Times New Roman" w:cs="Times New Roman"/>
          <w:sz w:val="26"/>
          <w:szCs w:val="26"/>
          <w:lang w:bidi="yi-Hebr"/>
        </w:rPr>
        <w:t>–</w:t>
      </w:r>
      <w:r w:rsidR="002F423E" w:rsidRPr="005A25DE">
        <w:rPr>
          <w:rFonts w:ascii="Times New Roman" w:hAnsi="Times New Roman" w:cs="Times New Roman"/>
          <w:sz w:val="26"/>
          <w:szCs w:val="26"/>
          <w:lang w:bidi="yi-Hebr"/>
        </w:rPr>
        <w:t xml:space="preserve"> </w:t>
      </w:r>
      <w:r w:rsidR="00AA3B14" w:rsidRPr="005A25DE">
        <w:rPr>
          <w:rFonts w:ascii="Times New Roman" w:hAnsi="Times New Roman" w:cs="Times New Roman"/>
          <w:sz w:val="26"/>
          <w:szCs w:val="26"/>
          <w:lang w:bidi="yi-Hebr"/>
        </w:rPr>
        <w:t xml:space="preserve">Informatīvais paziņojums par </w:t>
      </w:r>
      <w:r w:rsidR="004028D2" w:rsidRPr="005A25DE">
        <w:rPr>
          <w:rFonts w:ascii="Times New Roman" w:hAnsi="Times New Roman" w:cs="Times New Roman"/>
          <w:sz w:val="26"/>
          <w:szCs w:val="26"/>
          <w:lang w:bidi="yi-Hebr"/>
        </w:rPr>
        <w:t xml:space="preserve">personas </w:t>
      </w:r>
      <w:r w:rsidR="00AA3B14" w:rsidRPr="005A25DE">
        <w:rPr>
          <w:rFonts w:ascii="Times New Roman" w:hAnsi="Times New Roman" w:cs="Times New Roman"/>
          <w:sz w:val="26"/>
          <w:szCs w:val="26"/>
          <w:lang w:bidi="yi-Hebr"/>
        </w:rPr>
        <w:t>datu apstrādi</w:t>
      </w:r>
      <w:r w:rsidR="00830243" w:rsidRPr="005A25DE">
        <w:rPr>
          <w:rFonts w:ascii="Times New Roman" w:hAnsi="Times New Roman" w:cs="Times New Roman"/>
          <w:sz w:val="26"/>
          <w:szCs w:val="26"/>
          <w:lang w:bidi="yi-Hebr"/>
        </w:rPr>
        <w:t>.</w:t>
      </w:r>
    </w:p>
    <w:sectPr w:rsidR="00B532F7" w:rsidRPr="00830243">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0FAE" w14:textId="77777777" w:rsidR="00B61086" w:rsidRDefault="00EE0033">
      <w:pPr>
        <w:spacing w:after="0" w:line="240" w:lineRule="auto"/>
      </w:pPr>
      <w:r>
        <w:separator/>
      </w:r>
    </w:p>
  </w:endnote>
  <w:endnote w:type="continuationSeparator" w:id="0">
    <w:p w14:paraId="3038E9E2" w14:textId="77777777" w:rsidR="00B61086" w:rsidRDefault="00EE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21D67D6C" w14:textId="77777777" w:rsidR="00833FD4" w:rsidRDefault="00EE0033">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Pr="003C43D1">
          <w:rPr>
            <w:rFonts w:ascii="Times New Roman" w:hAnsi="Times New Roman" w:cs="Times New Roman"/>
          </w:rPr>
          <w:t>2</w:t>
        </w:r>
        <w:r w:rsidRPr="003C43D1">
          <w:rPr>
            <w:rFonts w:ascii="Times New Roman" w:hAnsi="Times New Roman" w:cs="Times New Roman"/>
          </w:rPr>
          <w:fldChar w:fldCharType="end"/>
        </w:r>
      </w:p>
    </w:sdtContent>
  </w:sdt>
  <w:p w14:paraId="3C966AF5" w14:textId="77777777" w:rsidR="00833FD4" w:rsidRDefault="00833FD4">
    <w:pPr>
      <w:pStyle w:val="Kjene"/>
    </w:pPr>
  </w:p>
  <w:p w14:paraId="719200DC" w14:textId="77777777" w:rsidR="00AD270A" w:rsidRDefault="00AD270A">
    <w:pPr>
      <w:jc w:val="center"/>
    </w:pPr>
  </w:p>
  <w:p w14:paraId="0937D92F" w14:textId="77777777" w:rsidR="00AA1704" w:rsidRDefault="00EE0033">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8E6" w14:textId="77777777" w:rsidR="00AD270A" w:rsidRDefault="00EE0033">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D6A9" w14:textId="77777777" w:rsidR="00B61086" w:rsidRDefault="00EE0033">
      <w:pPr>
        <w:spacing w:after="0" w:line="240" w:lineRule="auto"/>
      </w:pPr>
      <w:r>
        <w:separator/>
      </w:r>
    </w:p>
  </w:footnote>
  <w:footnote w:type="continuationSeparator" w:id="0">
    <w:p w14:paraId="013E1DFA" w14:textId="77777777" w:rsidR="00B61086" w:rsidRDefault="00EE0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BD0"/>
    <w:multiLevelType w:val="multilevel"/>
    <w:tmpl w:val="87321D72"/>
    <w:lvl w:ilvl="0">
      <w:start w:val="5"/>
      <w:numFmt w:val="decimal"/>
      <w:lvlText w:val="%1."/>
      <w:lvlJc w:val="left"/>
      <w:pPr>
        <w:ind w:left="400" w:hanging="4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0B0B57ED"/>
    <w:multiLevelType w:val="multilevel"/>
    <w:tmpl w:val="C9E88014"/>
    <w:lvl w:ilvl="0">
      <w:start w:val="4"/>
      <w:numFmt w:val="decimal"/>
      <w:lvlText w:val="%1."/>
      <w:lvlJc w:val="left"/>
      <w:pPr>
        <w:ind w:left="730" w:hanging="730"/>
      </w:pPr>
      <w:rPr>
        <w:rFonts w:hint="default"/>
      </w:rPr>
    </w:lvl>
    <w:lvl w:ilvl="1">
      <w:start w:val="14"/>
      <w:numFmt w:val="decimal"/>
      <w:lvlText w:val="%1.%2."/>
      <w:lvlJc w:val="left"/>
      <w:pPr>
        <w:ind w:left="1297" w:hanging="730"/>
      </w:pPr>
      <w:rPr>
        <w:rFonts w:hint="default"/>
      </w:rPr>
    </w:lvl>
    <w:lvl w:ilvl="2">
      <w:start w:val="1"/>
      <w:numFmt w:val="decimal"/>
      <w:lvlText w:val="%1.%2.%3."/>
      <w:lvlJc w:val="left"/>
      <w:pPr>
        <w:ind w:left="1864" w:hanging="73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9697706"/>
    <w:multiLevelType w:val="hybridMultilevel"/>
    <w:tmpl w:val="E1DA0A50"/>
    <w:lvl w:ilvl="0" w:tplc="77CC399C">
      <w:start w:val="1"/>
      <w:numFmt w:val="decimal"/>
      <w:lvlText w:val="%1."/>
      <w:lvlJc w:val="left"/>
      <w:pPr>
        <w:ind w:left="720" w:hanging="360"/>
      </w:pPr>
    </w:lvl>
    <w:lvl w:ilvl="1" w:tplc="769491FE" w:tentative="1">
      <w:start w:val="1"/>
      <w:numFmt w:val="lowerLetter"/>
      <w:lvlText w:val="%2."/>
      <w:lvlJc w:val="left"/>
      <w:pPr>
        <w:ind w:left="1440" w:hanging="360"/>
      </w:pPr>
    </w:lvl>
    <w:lvl w:ilvl="2" w:tplc="4FF85DC0" w:tentative="1">
      <w:start w:val="1"/>
      <w:numFmt w:val="lowerRoman"/>
      <w:lvlText w:val="%3."/>
      <w:lvlJc w:val="right"/>
      <w:pPr>
        <w:ind w:left="2160" w:hanging="180"/>
      </w:pPr>
    </w:lvl>
    <w:lvl w:ilvl="3" w:tplc="29ACEEBE" w:tentative="1">
      <w:start w:val="1"/>
      <w:numFmt w:val="decimal"/>
      <w:lvlText w:val="%4."/>
      <w:lvlJc w:val="left"/>
      <w:pPr>
        <w:ind w:left="2880" w:hanging="360"/>
      </w:pPr>
    </w:lvl>
    <w:lvl w:ilvl="4" w:tplc="6FB62448" w:tentative="1">
      <w:start w:val="1"/>
      <w:numFmt w:val="lowerLetter"/>
      <w:lvlText w:val="%5."/>
      <w:lvlJc w:val="left"/>
      <w:pPr>
        <w:ind w:left="3600" w:hanging="360"/>
      </w:pPr>
    </w:lvl>
    <w:lvl w:ilvl="5" w:tplc="60BEC910" w:tentative="1">
      <w:start w:val="1"/>
      <w:numFmt w:val="lowerRoman"/>
      <w:lvlText w:val="%6."/>
      <w:lvlJc w:val="right"/>
      <w:pPr>
        <w:ind w:left="4320" w:hanging="180"/>
      </w:pPr>
    </w:lvl>
    <w:lvl w:ilvl="6" w:tplc="E90C080A" w:tentative="1">
      <w:start w:val="1"/>
      <w:numFmt w:val="decimal"/>
      <w:lvlText w:val="%7."/>
      <w:lvlJc w:val="left"/>
      <w:pPr>
        <w:ind w:left="5040" w:hanging="360"/>
      </w:pPr>
    </w:lvl>
    <w:lvl w:ilvl="7" w:tplc="AD1CB55A" w:tentative="1">
      <w:start w:val="1"/>
      <w:numFmt w:val="lowerLetter"/>
      <w:lvlText w:val="%8."/>
      <w:lvlJc w:val="left"/>
      <w:pPr>
        <w:ind w:left="5760" w:hanging="360"/>
      </w:pPr>
    </w:lvl>
    <w:lvl w:ilvl="8" w:tplc="ACC6DA20" w:tentative="1">
      <w:start w:val="1"/>
      <w:numFmt w:val="lowerRoman"/>
      <w:lvlText w:val="%9."/>
      <w:lvlJc w:val="right"/>
      <w:pPr>
        <w:ind w:left="6480" w:hanging="180"/>
      </w:pPr>
    </w:lvl>
  </w:abstractNum>
  <w:abstractNum w:abstractNumId="3" w15:restartNumberingAfterBreak="0">
    <w:nsid w:val="28CF3B2F"/>
    <w:multiLevelType w:val="multilevel"/>
    <w:tmpl w:val="796461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EDA2C22"/>
    <w:multiLevelType w:val="multilevel"/>
    <w:tmpl w:val="271846AE"/>
    <w:lvl w:ilvl="0">
      <w:start w:val="5"/>
      <w:numFmt w:val="decimal"/>
      <w:lvlText w:val="%1."/>
      <w:lvlJc w:val="left"/>
      <w:pPr>
        <w:ind w:left="400" w:hanging="4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36DC5487"/>
    <w:multiLevelType w:val="multilevel"/>
    <w:tmpl w:val="E6F6F4CC"/>
    <w:lvl w:ilvl="0">
      <w:start w:val="4"/>
      <w:numFmt w:val="decimal"/>
      <w:lvlText w:val="%1."/>
      <w:lvlJc w:val="left"/>
      <w:pPr>
        <w:ind w:left="600" w:hanging="600"/>
      </w:pPr>
      <w:rPr>
        <w:rFonts w:hint="default"/>
      </w:rPr>
    </w:lvl>
    <w:lvl w:ilvl="1">
      <w:start w:val="5"/>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F9E4245"/>
    <w:multiLevelType w:val="multilevel"/>
    <w:tmpl w:val="DD88594C"/>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7E4C2A"/>
    <w:multiLevelType w:val="multilevel"/>
    <w:tmpl w:val="3B3AAF6A"/>
    <w:lvl w:ilvl="0">
      <w:start w:val="5"/>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61A7056E"/>
    <w:multiLevelType w:val="multilevel"/>
    <w:tmpl w:val="87321D72"/>
    <w:lvl w:ilvl="0">
      <w:start w:val="5"/>
      <w:numFmt w:val="decimal"/>
      <w:lvlText w:val="%1."/>
      <w:lvlJc w:val="left"/>
      <w:pPr>
        <w:ind w:left="400" w:hanging="4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689F5C2E"/>
    <w:multiLevelType w:val="multilevel"/>
    <w:tmpl w:val="C5B2EB6E"/>
    <w:lvl w:ilvl="0">
      <w:start w:val="4"/>
      <w:numFmt w:val="decimal"/>
      <w:lvlText w:val="%1."/>
      <w:lvlJc w:val="left"/>
      <w:pPr>
        <w:ind w:left="600" w:hanging="600"/>
      </w:pPr>
      <w:rPr>
        <w:rFonts w:hint="default"/>
      </w:rPr>
    </w:lvl>
    <w:lvl w:ilvl="1">
      <w:start w:val="6"/>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83957152">
    <w:abstractNumId w:val="2"/>
  </w:num>
  <w:num w:numId="2" w16cid:durableId="1961065284">
    <w:abstractNumId w:val="3"/>
  </w:num>
  <w:num w:numId="3" w16cid:durableId="2054573418">
    <w:abstractNumId w:val="10"/>
  </w:num>
  <w:num w:numId="4" w16cid:durableId="828253565">
    <w:abstractNumId w:val="13"/>
  </w:num>
  <w:num w:numId="5" w16cid:durableId="2074965413">
    <w:abstractNumId w:val="9"/>
  </w:num>
  <w:num w:numId="6" w16cid:durableId="589317649">
    <w:abstractNumId w:val="12"/>
  </w:num>
  <w:num w:numId="7" w16cid:durableId="1447390455">
    <w:abstractNumId w:val="8"/>
  </w:num>
  <w:num w:numId="8" w16cid:durableId="474612020">
    <w:abstractNumId w:val="7"/>
  </w:num>
  <w:num w:numId="9" w16cid:durableId="1203788378">
    <w:abstractNumId w:val="6"/>
  </w:num>
  <w:num w:numId="10" w16cid:durableId="1708721556">
    <w:abstractNumId w:val="5"/>
  </w:num>
  <w:num w:numId="11" w16cid:durableId="1926455608">
    <w:abstractNumId w:val="4"/>
  </w:num>
  <w:num w:numId="12" w16cid:durableId="1271623226">
    <w:abstractNumId w:val="0"/>
  </w:num>
  <w:num w:numId="13" w16cid:durableId="144788253">
    <w:abstractNumId w:val="14"/>
  </w:num>
  <w:num w:numId="14" w16cid:durableId="638806489">
    <w:abstractNumId w:val="15"/>
  </w:num>
  <w:num w:numId="15" w16cid:durableId="2091581749">
    <w:abstractNumId w:val="1"/>
  </w:num>
  <w:num w:numId="16" w16cid:durableId="2017420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7"/>
    <w:rsid w:val="00003917"/>
    <w:rsid w:val="00011F3E"/>
    <w:rsid w:val="00013B6F"/>
    <w:rsid w:val="000150BB"/>
    <w:rsid w:val="000168C3"/>
    <w:rsid w:val="00020DF9"/>
    <w:rsid w:val="00022CF2"/>
    <w:rsid w:val="00026DF3"/>
    <w:rsid w:val="000333FD"/>
    <w:rsid w:val="0005306C"/>
    <w:rsid w:val="000567C9"/>
    <w:rsid w:val="0006360E"/>
    <w:rsid w:val="00066132"/>
    <w:rsid w:val="00067925"/>
    <w:rsid w:val="00072419"/>
    <w:rsid w:val="000767BB"/>
    <w:rsid w:val="000825B0"/>
    <w:rsid w:val="000839D4"/>
    <w:rsid w:val="00086C0A"/>
    <w:rsid w:val="000871A5"/>
    <w:rsid w:val="00090D4F"/>
    <w:rsid w:val="000971E5"/>
    <w:rsid w:val="000A3F47"/>
    <w:rsid w:val="000B6507"/>
    <w:rsid w:val="000D09E7"/>
    <w:rsid w:val="000F04F0"/>
    <w:rsid w:val="000F1DA1"/>
    <w:rsid w:val="000F6454"/>
    <w:rsid w:val="000F748A"/>
    <w:rsid w:val="00103459"/>
    <w:rsid w:val="001164DB"/>
    <w:rsid w:val="00117D5D"/>
    <w:rsid w:val="00133595"/>
    <w:rsid w:val="001344C5"/>
    <w:rsid w:val="00142F28"/>
    <w:rsid w:val="001449C6"/>
    <w:rsid w:val="00147285"/>
    <w:rsid w:val="00147812"/>
    <w:rsid w:val="001534E7"/>
    <w:rsid w:val="0016409A"/>
    <w:rsid w:val="0017193C"/>
    <w:rsid w:val="00174A93"/>
    <w:rsid w:val="0018212B"/>
    <w:rsid w:val="00186768"/>
    <w:rsid w:val="001901E8"/>
    <w:rsid w:val="001B1AF6"/>
    <w:rsid w:val="001C0D84"/>
    <w:rsid w:val="001C12D7"/>
    <w:rsid w:val="001D232C"/>
    <w:rsid w:val="001D54FF"/>
    <w:rsid w:val="001E2A15"/>
    <w:rsid w:val="002031F0"/>
    <w:rsid w:val="002149C7"/>
    <w:rsid w:val="002226EF"/>
    <w:rsid w:val="002250F7"/>
    <w:rsid w:val="00232F65"/>
    <w:rsid w:val="00254B6C"/>
    <w:rsid w:val="00262B29"/>
    <w:rsid w:val="002659A3"/>
    <w:rsid w:val="00267BF4"/>
    <w:rsid w:val="002713ED"/>
    <w:rsid w:val="00274A84"/>
    <w:rsid w:val="002876B5"/>
    <w:rsid w:val="002B4C1B"/>
    <w:rsid w:val="002C7CA2"/>
    <w:rsid w:val="002D3D2A"/>
    <w:rsid w:val="002D52BD"/>
    <w:rsid w:val="002D681A"/>
    <w:rsid w:val="002F3225"/>
    <w:rsid w:val="002F35CB"/>
    <w:rsid w:val="002F423E"/>
    <w:rsid w:val="003037CB"/>
    <w:rsid w:val="003123F1"/>
    <w:rsid w:val="003128AC"/>
    <w:rsid w:val="00312F58"/>
    <w:rsid w:val="00324CBB"/>
    <w:rsid w:val="00326EDD"/>
    <w:rsid w:val="00332A9B"/>
    <w:rsid w:val="00334FC1"/>
    <w:rsid w:val="00340E39"/>
    <w:rsid w:val="003558A3"/>
    <w:rsid w:val="003771FA"/>
    <w:rsid w:val="0038146D"/>
    <w:rsid w:val="00392D92"/>
    <w:rsid w:val="003938E8"/>
    <w:rsid w:val="003A6D4A"/>
    <w:rsid w:val="003A7D48"/>
    <w:rsid w:val="003B4DEB"/>
    <w:rsid w:val="003B6C9E"/>
    <w:rsid w:val="003C43D1"/>
    <w:rsid w:val="003C4A40"/>
    <w:rsid w:val="003C7764"/>
    <w:rsid w:val="003E1CDC"/>
    <w:rsid w:val="00400779"/>
    <w:rsid w:val="004028D2"/>
    <w:rsid w:val="00405DBE"/>
    <w:rsid w:val="00412EF1"/>
    <w:rsid w:val="00421B10"/>
    <w:rsid w:val="00425913"/>
    <w:rsid w:val="004400D1"/>
    <w:rsid w:val="00440D50"/>
    <w:rsid w:val="0044718E"/>
    <w:rsid w:val="00455C9F"/>
    <w:rsid w:val="00456723"/>
    <w:rsid w:val="00460BBB"/>
    <w:rsid w:val="00466D96"/>
    <w:rsid w:val="0046795E"/>
    <w:rsid w:val="0047183C"/>
    <w:rsid w:val="004848DE"/>
    <w:rsid w:val="0048644D"/>
    <w:rsid w:val="004B0E7D"/>
    <w:rsid w:val="004C2BD9"/>
    <w:rsid w:val="004C393F"/>
    <w:rsid w:val="004C3FD5"/>
    <w:rsid w:val="004C78A9"/>
    <w:rsid w:val="004D05FF"/>
    <w:rsid w:val="004E3077"/>
    <w:rsid w:val="004E4860"/>
    <w:rsid w:val="004E4C9C"/>
    <w:rsid w:val="004E76C7"/>
    <w:rsid w:val="00514885"/>
    <w:rsid w:val="00521756"/>
    <w:rsid w:val="00534007"/>
    <w:rsid w:val="00540B55"/>
    <w:rsid w:val="005436CA"/>
    <w:rsid w:val="00550D44"/>
    <w:rsid w:val="00570CED"/>
    <w:rsid w:val="005813AA"/>
    <w:rsid w:val="00587A4A"/>
    <w:rsid w:val="00590DF5"/>
    <w:rsid w:val="005921E0"/>
    <w:rsid w:val="00594AA0"/>
    <w:rsid w:val="005A25DE"/>
    <w:rsid w:val="005A270F"/>
    <w:rsid w:val="005B2EAB"/>
    <w:rsid w:val="005B3177"/>
    <w:rsid w:val="005C6C67"/>
    <w:rsid w:val="005D2EDB"/>
    <w:rsid w:val="005E6370"/>
    <w:rsid w:val="005F382C"/>
    <w:rsid w:val="005F395A"/>
    <w:rsid w:val="005F47D5"/>
    <w:rsid w:val="0060216D"/>
    <w:rsid w:val="00610182"/>
    <w:rsid w:val="0061299E"/>
    <w:rsid w:val="006148B4"/>
    <w:rsid w:val="006151EF"/>
    <w:rsid w:val="00626D19"/>
    <w:rsid w:val="00634288"/>
    <w:rsid w:val="00647F48"/>
    <w:rsid w:val="00654592"/>
    <w:rsid w:val="00655C64"/>
    <w:rsid w:val="0068110D"/>
    <w:rsid w:val="006816F4"/>
    <w:rsid w:val="00681949"/>
    <w:rsid w:val="00690029"/>
    <w:rsid w:val="006B374E"/>
    <w:rsid w:val="006B420D"/>
    <w:rsid w:val="006C070A"/>
    <w:rsid w:val="006C0B61"/>
    <w:rsid w:val="006C2E3F"/>
    <w:rsid w:val="006C6EEB"/>
    <w:rsid w:val="006D06BA"/>
    <w:rsid w:val="006E2208"/>
    <w:rsid w:val="006F0DDE"/>
    <w:rsid w:val="006F461F"/>
    <w:rsid w:val="00713C5B"/>
    <w:rsid w:val="0071552C"/>
    <w:rsid w:val="007157ED"/>
    <w:rsid w:val="00720A01"/>
    <w:rsid w:val="00726C78"/>
    <w:rsid w:val="00743B81"/>
    <w:rsid w:val="0075033B"/>
    <w:rsid w:val="007527F2"/>
    <w:rsid w:val="00764890"/>
    <w:rsid w:val="007C05E5"/>
    <w:rsid w:val="007C0AF9"/>
    <w:rsid w:val="007C5C46"/>
    <w:rsid w:val="007D2274"/>
    <w:rsid w:val="007E07F7"/>
    <w:rsid w:val="007E1694"/>
    <w:rsid w:val="00810C01"/>
    <w:rsid w:val="008139DB"/>
    <w:rsid w:val="008155AF"/>
    <w:rsid w:val="008202D2"/>
    <w:rsid w:val="00824B34"/>
    <w:rsid w:val="00830243"/>
    <w:rsid w:val="00833FD4"/>
    <w:rsid w:val="0083581E"/>
    <w:rsid w:val="00840275"/>
    <w:rsid w:val="0084661F"/>
    <w:rsid w:val="00846E90"/>
    <w:rsid w:val="00857177"/>
    <w:rsid w:val="00857467"/>
    <w:rsid w:val="00857880"/>
    <w:rsid w:val="0087425D"/>
    <w:rsid w:val="00876362"/>
    <w:rsid w:val="008778BD"/>
    <w:rsid w:val="0088586A"/>
    <w:rsid w:val="008946F6"/>
    <w:rsid w:val="00896823"/>
    <w:rsid w:val="008A4DC3"/>
    <w:rsid w:val="008A5B57"/>
    <w:rsid w:val="008A6573"/>
    <w:rsid w:val="008A7E6E"/>
    <w:rsid w:val="008B1D24"/>
    <w:rsid w:val="008B58AA"/>
    <w:rsid w:val="008C23AF"/>
    <w:rsid w:val="008C4C80"/>
    <w:rsid w:val="008C5838"/>
    <w:rsid w:val="008D546E"/>
    <w:rsid w:val="008E2BAD"/>
    <w:rsid w:val="008E7605"/>
    <w:rsid w:val="008F52F2"/>
    <w:rsid w:val="00902322"/>
    <w:rsid w:val="00904AFB"/>
    <w:rsid w:val="0091036F"/>
    <w:rsid w:val="0091210D"/>
    <w:rsid w:val="009165BF"/>
    <w:rsid w:val="00921C20"/>
    <w:rsid w:val="0093048C"/>
    <w:rsid w:val="00934B39"/>
    <w:rsid w:val="00941033"/>
    <w:rsid w:val="00950634"/>
    <w:rsid w:val="00951E19"/>
    <w:rsid w:val="00960967"/>
    <w:rsid w:val="0096333A"/>
    <w:rsid w:val="0097275E"/>
    <w:rsid w:val="009756FD"/>
    <w:rsid w:val="0097734D"/>
    <w:rsid w:val="009831C9"/>
    <w:rsid w:val="00983C2D"/>
    <w:rsid w:val="00984522"/>
    <w:rsid w:val="009859AA"/>
    <w:rsid w:val="009924B1"/>
    <w:rsid w:val="00996C5A"/>
    <w:rsid w:val="0099759C"/>
    <w:rsid w:val="009B057C"/>
    <w:rsid w:val="009B694C"/>
    <w:rsid w:val="009C3CA0"/>
    <w:rsid w:val="009E0FF1"/>
    <w:rsid w:val="009E6067"/>
    <w:rsid w:val="009E6A25"/>
    <w:rsid w:val="009F512B"/>
    <w:rsid w:val="009F6F34"/>
    <w:rsid w:val="009F74F6"/>
    <w:rsid w:val="00A011A7"/>
    <w:rsid w:val="00A40D95"/>
    <w:rsid w:val="00A461FC"/>
    <w:rsid w:val="00A518C4"/>
    <w:rsid w:val="00A55536"/>
    <w:rsid w:val="00A5553E"/>
    <w:rsid w:val="00A60C0A"/>
    <w:rsid w:val="00A63898"/>
    <w:rsid w:val="00A638DA"/>
    <w:rsid w:val="00A70A79"/>
    <w:rsid w:val="00A761B6"/>
    <w:rsid w:val="00A94623"/>
    <w:rsid w:val="00AA1704"/>
    <w:rsid w:val="00AA3B14"/>
    <w:rsid w:val="00AA3F66"/>
    <w:rsid w:val="00AB6649"/>
    <w:rsid w:val="00AB6966"/>
    <w:rsid w:val="00AC0A44"/>
    <w:rsid w:val="00AC5634"/>
    <w:rsid w:val="00AC5E3D"/>
    <w:rsid w:val="00AC5FF1"/>
    <w:rsid w:val="00AD270A"/>
    <w:rsid w:val="00AD7276"/>
    <w:rsid w:val="00AE6773"/>
    <w:rsid w:val="00AF00DB"/>
    <w:rsid w:val="00AF1511"/>
    <w:rsid w:val="00AF5257"/>
    <w:rsid w:val="00AF6750"/>
    <w:rsid w:val="00B00BA3"/>
    <w:rsid w:val="00B02DF5"/>
    <w:rsid w:val="00B10539"/>
    <w:rsid w:val="00B13AC6"/>
    <w:rsid w:val="00B16D96"/>
    <w:rsid w:val="00B20ED7"/>
    <w:rsid w:val="00B24507"/>
    <w:rsid w:val="00B306B9"/>
    <w:rsid w:val="00B40517"/>
    <w:rsid w:val="00B45E13"/>
    <w:rsid w:val="00B46839"/>
    <w:rsid w:val="00B532F7"/>
    <w:rsid w:val="00B56009"/>
    <w:rsid w:val="00B5774F"/>
    <w:rsid w:val="00B61086"/>
    <w:rsid w:val="00B64E87"/>
    <w:rsid w:val="00B679F9"/>
    <w:rsid w:val="00B727EA"/>
    <w:rsid w:val="00B81DCA"/>
    <w:rsid w:val="00B83C59"/>
    <w:rsid w:val="00B86400"/>
    <w:rsid w:val="00B87ED0"/>
    <w:rsid w:val="00BB4C0E"/>
    <w:rsid w:val="00BB5B14"/>
    <w:rsid w:val="00BC5461"/>
    <w:rsid w:val="00BC727B"/>
    <w:rsid w:val="00BE14EF"/>
    <w:rsid w:val="00BE6408"/>
    <w:rsid w:val="00BF288A"/>
    <w:rsid w:val="00C0675F"/>
    <w:rsid w:val="00C117A4"/>
    <w:rsid w:val="00C1272F"/>
    <w:rsid w:val="00C2279A"/>
    <w:rsid w:val="00C25463"/>
    <w:rsid w:val="00C32A56"/>
    <w:rsid w:val="00C5734D"/>
    <w:rsid w:val="00C756E8"/>
    <w:rsid w:val="00C84620"/>
    <w:rsid w:val="00C917AD"/>
    <w:rsid w:val="00C9412A"/>
    <w:rsid w:val="00CA59FD"/>
    <w:rsid w:val="00CA5D98"/>
    <w:rsid w:val="00CC3A1E"/>
    <w:rsid w:val="00CD6228"/>
    <w:rsid w:val="00CD6FEE"/>
    <w:rsid w:val="00CE32F3"/>
    <w:rsid w:val="00CE3CE3"/>
    <w:rsid w:val="00CE69BC"/>
    <w:rsid w:val="00D073FB"/>
    <w:rsid w:val="00D15101"/>
    <w:rsid w:val="00D16D65"/>
    <w:rsid w:val="00D360C8"/>
    <w:rsid w:val="00D474D8"/>
    <w:rsid w:val="00D51609"/>
    <w:rsid w:val="00D62F44"/>
    <w:rsid w:val="00D75B5B"/>
    <w:rsid w:val="00D76DDB"/>
    <w:rsid w:val="00D950FA"/>
    <w:rsid w:val="00DA12DD"/>
    <w:rsid w:val="00DB2DC8"/>
    <w:rsid w:val="00DC1CD4"/>
    <w:rsid w:val="00DC6BDF"/>
    <w:rsid w:val="00DE7D15"/>
    <w:rsid w:val="00DF2C58"/>
    <w:rsid w:val="00DF4688"/>
    <w:rsid w:val="00DF7B0B"/>
    <w:rsid w:val="00E00929"/>
    <w:rsid w:val="00E01CF4"/>
    <w:rsid w:val="00E041B2"/>
    <w:rsid w:val="00E25AF1"/>
    <w:rsid w:val="00E431A9"/>
    <w:rsid w:val="00E44D3F"/>
    <w:rsid w:val="00E44F6C"/>
    <w:rsid w:val="00E56556"/>
    <w:rsid w:val="00E619CA"/>
    <w:rsid w:val="00E67766"/>
    <w:rsid w:val="00E7267A"/>
    <w:rsid w:val="00E8685C"/>
    <w:rsid w:val="00E9302A"/>
    <w:rsid w:val="00E949FC"/>
    <w:rsid w:val="00EA3073"/>
    <w:rsid w:val="00EA3715"/>
    <w:rsid w:val="00EA67F2"/>
    <w:rsid w:val="00EB3DB2"/>
    <w:rsid w:val="00ED52E8"/>
    <w:rsid w:val="00ED5E13"/>
    <w:rsid w:val="00ED7057"/>
    <w:rsid w:val="00EE0033"/>
    <w:rsid w:val="00EE4ED5"/>
    <w:rsid w:val="00EE696E"/>
    <w:rsid w:val="00EE787E"/>
    <w:rsid w:val="00EF1148"/>
    <w:rsid w:val="00EF1BE6"/>
    <w:rsid w:val="00EF65D7"/>
    <w:rsid w:val="00F04CE1"/>
    <w:rsid w:val="00F42226"/>
    <w:rsid w:val="00F4517C"/>
    <w:rsid w:val="00F500FF"/>
    <w:rsid w:val="00F541A1"/>
    <w:rsid w:val="00F66198"/>
    <w:rsid w:val="00F67623"/>
    <w:rsid w:val="00F72232"/>
    <w:rsid w:val="00F724AB"/>
    <w:rsid w:val="00F75FD0"/>
    <w:rsid w:val="00F81687"/>
    <w:rsid w:val="00F823C4"/>
    <w:rsid w:val="00F93878"/>
    <w:rsid w:val="00F94586"/>
    <w:rsid w:val="00F957A5"/>
    <w:rsid w:val="00F963AB"/>
    <w:rsid w:val="00F966F0"/>
    <w:rsid w:val="00FA06D8"/>
    <w:rsid w:val="00FA54C1"/>
    <w:rsid w:val="00FB44F8"/>
    <w:rsid w:val="00FB5A63"/>
    <w:rsid w:val="00FC0202"/>
    <w:rsid w:val="00FC3BC2"/>
    <w:rsid w:val="00FC622A"/>
    <w:rsid w:val="00FC7EB1"/>
    <w:rsid w:val="00FD6108"/>
    <w:rsid w:val="00FE0E9E"/>
    <w:rsid w:val="00FF016D"/>
    <w:rsid w:val="00FF0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C964"/>
  <w15:chartTrackingRefBased/>
  <w15:docId w15:val="{A7F07D59-9178-445D-ACBB-A292DD7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2,Bullet list,Dot pt,H&amp;P List Paragraph,Indicator Text,List Paragraph Char Char Char,List Paragraph1,No Spacing1,Normal bullet 2,Numbered Para 1,Numurets,PPS_Bullet,Saistīto dokumentu saraksts,Strip,Syle 1,Virsraksti,Virsraksts"/>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styleId="Neatrisintapieminana">
    <w:name w:val="Unresolved Mention"/>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cf01">
    <w:name w:val="cf01"/>
    <w:rsid w:val="00F541A1"/>
    <w:rPr>
      <w:rFonts w:ascii="Segoe UI" w:hAnsi="Segoe UI" w:cs="Segoe UI" w:hint="default"/>
      <w:sz w:val="18"/>
      <w:szCs w:val="18"/>
    </w:rPr>
  </w:style>
  <w:style w:type="character" w:customStyle="1" w:styleId="SarakstarindkopaRakstz">
    <w:name w:val="Saraksta rindkopa Rakstz."/>
    <w:aliases w:val="2 Rakstz.,Bullet list Rakstz.,Dot pt Rakstz.,H&amp;P List Paragraph Rakstz.,Indicator Text Rakstz.,List Paragraph Char Char Char Rakstz.,List Paragraph1 Rakstz.,No Spacing1 Rakstz.,Normal bullet 2 Rakstz.,Numbered Para 1 Rakstz."/>
    <w:link w:val="Sarakstarindkopa"/>
    <w:uiPriority w:val="34"/>
    <w:qFormat/>
    <w:locked/>
    <w:rsid w:val="001C0D84"/>
  </w:style>
  <w:style w:type="character" w:customStyle="1" w:styleId="ui-provider">
    <w:name w:val="ui-provider"/>
    <w:basedOn w:val="Noklusjumarindkopasfonts"/>
    <w:rsid w:val="001C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pavare@riga.lv" TargetMode="External"/><Relationship Id="rId13" Type="http://schemas.openxmlformats.org/officeDocument/2006/relationships/hyperlink" Target="mailto:padizsole@riga.lv" TargetMode="External"/><Relationship Id="rId18" Type="http://schemas.openxmlformats.org/officeDocument/2006/relationships/hyperlink" Target="mailto:info@ur.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dpad.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https://pasvaldiba.rig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valdiba.riga.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svaldiba.riga.lv/" TargetMode="External"/><Relationship Id="rId23" Type="http://schemas.openxmlformats.org/officeDocument/2006/relationships/footer" Target="footer1.xml"/><Relationship Id="rId10" Type="http://schemas.openxmlformats.org/officeDocument/2006/relationships/hyperlink" Target="https://www.rdpad.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evelina.ozola@riga.lv" TargetMode="External"/><Relationship Id="rId14" Type="http://schemas.openxmlformats.org/officeDocument/2006/relationships/hyperlink" Target="https://www.rdpad.lv/" TargetMode="External"/><Relationship Id="rId22" Type="http://schemas.openxmlformats.org/officeDocument/2006/relationships/hyperlink" Target="https://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EBED-4178-4D9A-B781-8547BB8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22682</Words>
  <Characters>12929</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Inita Pavāre</cp:lastModifiedBy>
  <cp:revision>4</cp:revision>
  <dcterms:created xsi:type="dcterms:W3CDTF">2023-11-14T10:53:00Z</dcterms:created>
  <dcterms:modified xsi:type="dcterms:W3CDTF">2023-11-14T11:12:00Z</dcterms:modified>
</cp:coreProperties>
</file>